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D93E8" w14:textId="77777777" w:rsidR="002D4E69" w:rsidRPr="00487F7E" w:rsidRDefault="002D4E69" w:rsidP="002D4E69">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Gmina Szczawin Kościelny</w:t>
      </w:r>
    </w:p>
    <w:p w14:paraId="017031A2" w14:textId="77777777" w:rsidR="002D4E69" w:rsidRPr="00487F7E" w:rsidRDefault="002D4E69" w:rsidP="002D4E69">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ul. Jana Pawła II 10</w:t>
      </w:r>
    </w:p>
    <w:p w14:paraId="482CBB30" w14:textId="77777777" w:rsidR="002D4E69" w:rsidRPr="00487F7E" w:rsidRDefault="002D4E69" w:rsidP="002D4E69">
      <w:pPr>
        <w:autoSpaceDE w:val="0"/>
        <w:spacing w:after="0"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09 – 550 Szczawin Kościelny</w:t>
      </w:r>
    </w:p>
    <w:p w14:paraId="77160823" w14:textId="76EAD45D" w:rsidR="002D4E69" w:rsidRPr="00487F7E" w:rsidRDefault="002D4E69" w:rsidP="002D4E69">
      <w:pPr>
        <w:spacing w:after="0" w:line="360" w:lineRule="auto"/>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Znak sprawy: RGPiR.271.</w:t>
      </w:r>
      <w:r w:rsidR="006553CF">
        <w:rPr>
          <w:rFonts w:ascii="Times New Roman" w:eastAsia="Times New Roman" w:hAnsi="Times New Roman" w:cs="Times New Roman"/>
          <w:b/>
          <w:bCs/>
          <w:color w:val="000000" w:themeColor="text1"/>
          <w:sz w:val="24"/>
          <w:szCs w:val="24"/>
          <w:lang w:eastAsia="zh-CN"/>
        </w:rPr>
        <w:t>1</w:t>
      </w:r>
      <w:r>
        <w:rPr>
          <w:rFonts w:ascii="Times New Roman" w:eastAsia="Times New Roman" w:hAnsi="Times New Roman" w:cs="Times New Roman"/>
          <w:b/>
          <w:bCs/>
          <w:color w:val="000000" w:themeColor="text1"/>
          <w:sz w:val="24"/>
          <w:szCs w:val="24"/>
          <w:lang w:eastAsia="zh-CN"/>
        </w:rPr>
        <w:t>4</w:t>
      </w:r>
      <w:r w:rsidRPr="00487F7E">
        <w:rPr>
          <w:rFonts w:ascii="Times New Roman" w:eastAsia="Times New Roman" w:hAnsi="Times New Roman" w:cs="Times New Roman"/>
          <w:b/>
          <w:bCs/>
          <w:color w:val="000000" w:themeColor="text1"/>
          <w:sz w:val="24"/>
          <w:szCs w:val="24"/>
          <w:lang w:eastAsia="zh-CN"/>
        </w:rPr>
        <w:t>.2023.ZP</w:t>
      </w:r>
    </w:p>
    <w:p w14:paraId="23431B01" w14:textId="77777777" w:rsidR="002D4E69" w:rsidRPr="00487F7E" w:rsidRDefault="002D4E69" w:rsidP="002D4E69">
      <w:pPr>
        <w:spacing w:after="0" w:line="360" w:lineRule="auto"/>
        <w:jc w:val="right"/>
        <w:rPr>
          <w:rFonts w:ascii="Times New Roman" w:eastAsia="Times New Roman" w:hAnsi="Times New Roman" w:cs="Times New Roman"/>
          <w:b/>
          <w:bCs/>
          <w:color w:val="000000" w:themeColor="text1"/>
          <w:sz w:val="24"/>
          <w:szCs w:val="24"/>
          <w:lang w:eastAsia="zh-CN"/>
        </w:rPr>
      </w:pPr>
    </w:p>
    <w:p w14:paraId="606FCB9B" w14:textId="77777777" w:rsidR="002D4E69" w:rsidRPr="00487F7E" w:rsidRDefault="002D4E69" w:rsidP="002D4E69">
      <w:pPr>
        <w:spacing w:after="0" w:line="360" w:lineRule="auto"/>
        <w:jc w:val="right"/>
        <w:rPr>
          <w:rFonts w:ascii="Times New Roman" w:eastAsia="Times New Roman" w:hAnsi="Times New Roman" w:cs="Times New Roman"/>
          <w:b/>
          <w:bCs/>
          <w:color w:val="000000" w:themeColor="text1"/>
          <w:sz w:val="24"/>
          <w:szCs w:val="24"/>
          <w:lang w:eastAsia="zh-CN"/>
        </w:rPr>
      </w:pPr>
    </w:p>
    <w:p w14:paraId="3BE2D5C5" w14:textId="77777777" w:rsidR="002D4E69" w:rsidRPr="00487F7E" w:rsidRDefault="002D4E69" w:rsidP="002D4E69">
      <w:pPr>
        <w:spacing w:after="0" w:line="360" w:lineRule="auto"/>
        <w:jc w:val="right"/>
        <w:rPr>
          <w:rFonts w:ascii="Times New Roman" w:eastAsia="Times New Roman" w:hAnsi="Times New Roman" w:cs="Times New Roman"/>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ZATWIERDZAM SWZ WRAZ Z ZAŁĄCZNIKAMI</w:t>
      </w:r>
    </w:p>
    <w:p w14:paraId="082FC5F4" w14:textId="77777777" w:rsidR="002D4E69" w:rsidRPr="00487F7E" w:rsidRDefault="002D4E69" w:rsidP="002D4E69">
      <w:pPr>
        <w:spacing w:after="0" w:line="360" w:lineRule="auto"/>
        <w:jc w:val="center"/>
        <w:rPr>
          <w:rFonts w:ascii="Times New Roman" w:eastAsia="Times New Roman" w:hAnsi="Times New Roman" w:cs="Times New Roman"/>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w:t>
      </w:r>
    </w:p>
    <w:p w14:paraId="2BC9DDE2" w14:textId="77777777" w:rsidR="002D4E69" w:rsidRPr="00487F7E" w:rsidRDefault="002D4E69" w:rsidP="002D4E69">
      <w:pPr>
        <w:autoSpaceDE w:val="0"/>
        <w:spacing w:after="0" w:line="360" w:lineRule="auto"/>
        <w:ind w:left="2124" w:firstLine="708"/>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Wójt Gminy Szczawin Kościelny</w:t>
      </w:r>
    </w:p>
    <w:p w14:paraId="7A520270" w14:textId="77777777" w:rsidR="002D4E69" w:rsidRPr="00487F7E" w:rsidRDefault="002D4E69" w:rsidP="002D4E69">
      <w:pPr>
        <w:autoSpaceDE w:val="0"/>
        <w:spacing w:after="0" w:line="360" w:lineRule="auto"/>
        <w:ind w:left="2124" w:firstLine="708"/>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Barbara Stępniak</w:t>
      </w:r>
    </w:p>
    <w:p w14:paraId="37346CA3" w14:textId="77777777" w:rsidR="002D4E69" w:rsidRPr="00487F7E" w:rsidRDefault="002D4E69" w:rsidP="002D4E69">
      <w:pPr>
        <w:autoSpaceDE w:val="0"/>
        <w:spacing w:after="0" w:line="360" w:lineRule="auto"/>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w:t>
      </w:r>
    </w:p>
    <w:p w14:paraId="71387D0F" w14:textId="77777777" w:rsidR="002D4E69" w:rsidRPr="00487F7E" w:rsidRDefault="002D4E69" w:rsidP="002D4E69">
      <w:pPr>
        <w:autoSpaceDE w:val="0"/>
        <w:spacing w:after="0" w:line="360" w:lineRule="auto"/>
        <w:jc w:val="center"/>
        <w:rPr>
          <w:rFonts w:ascii="Times New Roman" w:eastAsia="Times New Roman" w:hAnsi="Times New Roman" w:cs="Times New Roman"/>
          <w:b/>
          <w:bCs/>
          <w:color w:val="000000" w:themeColor="text1"/>
          <w:sz w:val="24"/>
          <w:szCs w:val="24"/>
          <w:lang w:eastAsia="zh-CN"/>
        </w:rPr>
      </w:pPr>
      <w:r w:rsidRPr="00487F7E">
        <w:rPr>
          <w:rFonts w:ascii="Times New Roman" w:eastAsia="Times New Roman" w:hAnsi="Times New Roman" w:cs="Times New Roman"/>
          <w:b/>
          <w:bCs/>
          <w:color w:val="000000" w:themeColor="text1"/>
          <w:sz w:val="24"/>
          <w:szCs w:val="24"/>
          <w:lang w:eastAsia="zh-CN"/>
        </w:rPr>
        <w:t xml:space="preserve">                                                  (podpis i pieczęć)</w:t>
      </w:r>
    </w:p>
    <w:p w14:paraId="1F228C1B" w14:textId="77777777" w:rsidR="002D4E69" w:rsidRPr="00487F7E" w:rsidRDefault="002D4E69" w:rsidP="002D4E69">
      <w:pPr>
        <w:autoSpaceDE w:val="0"/>
        <w:spacing w:after="0" w:line="360" w:lineRule="auto"/>
        <w:jc w:val="center"/>
        <w:rPr>
          <w:rFonts w:ascii="Times New Roman" w:hAnsi="Times New Roman" w:cs="Times New Roman"/>
          <w:b/>
          <w:bCs/>
          <w:color w:val="000000" w:themeColor="text1"/>
          <w:sz w:val="24"/>
          <w:szCs w:val="24"/>
        </w:rPr>
      </w:pPr>
    </w:p>
    <w:p w14:paraId="0B65B1C4" w14:textId="77777777" w:rsidR="002D4E69" w:rsidRPr="00487F7E" w:rsidRDefault="002D4E69" w:rsidP="002D4E69">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SPECYFIKACJA</w:t>
      </w:r>
    </w:p>
    <w:p w14:paraId="57616A64" w14:textId="77777777" w:rsidR="002D4E69" w:rsidRPr="00487F7E" w:rsidRDefault="002D4E69" w:rsidP="002D4E69">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WARUNKÓW ZAMÓWIENIA</w:t>
      </w:r>
    </w:p>
    <w:p w14:paraId="4F3B7563" w14:textId="77777777" w:rsidR="002D4E69" w:rsidRPr="00487F7E" w:rsidRDefault="002D4E69" w:rsidP="002D4E69">
      <w:pPr>
        <w:autoSpaceDE w:val="0"/>
        <w:spacing w:before="240" w:line="360" w:lineRule="auto"/>
        <w:jc w:val="center"/>
        <w:rPr>
          <w:rFonts w:ascii="Times New Roman" w:hAnsi="Times New Roman" w:cs="Times New Roman"/>
          <w:b/>
          <w:bCs/>
          <w:color w:val="000000" w:themeColor="text1"/>
          <w:sz w:val="24"/>
          <w:szCs w:val="24"/>
        </w:rPr>
      </w:pPr>
    </w:p>
    <w:p w14:paraId="371348DB" w14:textId="29E1F616" w:rsidR="002D4E69" w:rsidRPr="00487F7E" w:rsidRDefault="002D4E69" w:rsidP="002D4E69">
      <w:pPr>
        <w:autoSpaceDE w:val="0"/>
        <w:spacing w:before="240" w:after="0" w:line="360" w:lineRule="auto"/>
        <w:jc w:val="center"/>
        <w:rPr>
          <w:rFonts w:ascii="Times New Roman" w:hAnsi="Times New Roman" w:cs="Times New Roman"/>
          <w:b/>
          <w:bCs/>
          <w:color w:val="000000" w:themeColor="text1"/>
          <w:sz w:val="24"/>
          <w:szCs w:val="24"/>
        </w:rPr>
      </w:pPr>
      <w:bookmarkStart w:id="0" w:name="_Hlk506878947"/>
      <w:r w:rsidRPr="00487F7E">
        <w:rPr>
          <w:rFonts w:ascii="Times New Roman" w:hAnsi="Times New Roman" w:cs="Times New Roman"/>
          <w:b/>
          <w:bCs/>
          <w:color w:val="000000" w:themeColor="text1"/>
          <w:sz w:val="24"/>
          <w:szCs w:val="24"/>
        </w:rPr>
        <w:t xml:space="preserve">do postępowania w trybie podstawowym o udzielenie zamówienia publicznego </w:t>
      </w:r>
      <w:r w:rsidR="006553CF">
        <w:rPr>
          <w:rFonts w:ascii="Times New Roman" w:hAnsi="Times New Roman" w:cs="Times New Roman"/>
          <w:b/>
          <w:bCs/>
          <w:color w:val="000000" w:themeColor="text1"/>
          <w:sz w:val="24"/>
          <w:szCs w:val="24"/>
        </w:rPr>
        <w:br/>
      </w:r>
      <w:r w:rsidRPr="00487F7E">
        <w:rPr>
          <w:rFonts w:ascii="Times New Roman" w:hAnsi="Times New Roman" w:cs="Times New Roman"/>
          <w:b/>
          <w:bCs/>
          <w:color w:val="000000" w:themeColor="text1"/>
          <w:sz w:val="24"/>
          <w:szCs w:val="24"/>
        </w:rPr>
        <w:t>o wartości szacunkowej mniejszej niż progi unijne na</w:t>
      </w:r>
      <w:bookmarkEnd w:id="0"/>
      <w:r w:rsidRPr="00487F7E">
        <w:rPr>
          <w:rFonts w:ascii="Times New Roman" w:hAnsi="Times New Roman" w:cs="Times New Roman"/>
          <w:b/>
          <w:bCs/>
          <w:color w:val="000000" w:themeColor="text1"/>
          <w:sz w:val="24"/>
          <w:szCs w:val="24"/>
        </w:rPr>
        <w:t xml:space="preserve"> wykonanie Inwestycji pn.:</w:t>
      </w:r>
    </w:p>
    <w:p w14:paraId="79DED6FE" w14:textId="77777777" w:rsidR="002D4E69" w:rsidRPr="00487F7E" w:rsidRDefault="002D4E69" w:rsidP="002D4E69">
      <w:pPr>
        <w:suppressAutoHyphens w:val="0"/>
        <w:spacing w:after="0" w:line="360" w:lineRule="auto"/>
        <w:jc w:val="center"/>
        <w:rPr>
          <w:rFonts w:ascii="Times New Roman" w:hAnsi="Times New Roman" w:cs="Times New Roman"/>
          <w:b/>
          <w:bCs/>
          <w:i/>
          <w:color w:val="000000" w:themeColor="text1"/>
          <w:sz w:val="24"/>
          <w:szCs w:val="24"/>
        </w:rPr>
      </w:pPr>
    </w:p>
    <w:p w14:paraId="6C28B0DC" w14:textId="479A3B42" w:rsidR="002D4E69" w:rsidRPr="00487F7E" w:rsidRDefault="006553CF" w:rsidP="006553CF">
      <w:pPr>
        <w:spacing w:before="240" w:line="360" w:lineRule="auto"/>
        <w:jc w:val="center"/>
        <w:rPr>
          <w:rFonts w:ascii="Times New Roman" w:hAnsi="Times New Roman" w:cs="Times New Roman"/>
          <w:b/>
          <w:color w:val="000000" w:themeColor="text1"/>
          <w:sz w:val="24"/>
          <w:szCs w:val="24"/>
          <w:u w:val="single"/>
        </w:rPr>
      </w:pPr>
      <w:r>
        <w:rPr>
          <w:rFonts w:ascii="Times New Roman" w:hAnsi="Times New Roman" w:cs="Times New Roman"/>
          <w:b/>
          <w:bCs/>
          <w:i/>
          <w:color w:val="000000" w:themeColor="text1"/>
          <w:sz w:val="24"/>
          <w:szCs w:val="24"/>
        </w:rPr>
        <w:t>Dostawa średniego samochodu ratowniczo-gaśniczego</w:t>
      </w:r>
    </w:p>
    <w:p w14:paraId="7015D624" w14:textId="77777777" w:rsidR="002D4E69" w:rsidRPr="00487F7E" w:rsidRDefault="002D4E69" w:rsidP="002D4E69">
      <w:pPr>
        <w:spacing w:before="240" w:line="360" w:lineRule="auto"/>
        <w:jc w:val="both"/>
        <w:rPr>
          <w:rFonts w:ascii="Times New Roman" w:hAnsi="Times New Roman" w:cs="Times New Roman"/>
          <w:b/>
          <w:color w:val="000000" w:themeColor="text1"/>
          <w:sz w:val="24"/>
          <w:szCs w:val="24"/>
          <w:u w:val="single"/>
        </w:rPr>
      </w:pPr>
    </w:p>
    <w:p w14:paraId="10C5046A" w14:textId="77777777" w:rsidR="002D4E69" w:rsidRPr="00487F7E" w:rsidRDefault="002D4E69" w:rsidP="002D4E69">
      <w:pPr>
        <w:spacing w:before="240" w:line="360" w:lineRule="auto"/>
        <w:jc w:val="both"/>
        <w:rPr>
          <w:rFonts w:ascii="Times New Roman" w:hAnsi="Times New Roman" w:cs="Times New Roman"/>
          <w:b/>
          <w:color w:val="000000" w:themeColor="text1"/>
          <w:sz w:val="24"/>
          <w:szCs w:val="24"/>
        </w:rPr>
      </w:pPr>
    </w:p>
    <w:p w14:paraId="7147082F" w14:textId="77777777" w:rsidR="002D4E69" w:rsidRPr="00487F7E" w:rsidRDefault="002D4E69" w:rsidP="002D4E69">
      <w:pPr>
        <w:spacing w:before="240" w:line="360" w:lineRule="auto"/>
        <w:jc w:val="both"/>
        <w:rPr>
          <w:rFonts w:ascii="Times New Roman" w:hAnsi="Times New Roman" w:cs="Times New Roman"/>
          <w:b/>
          <w:color w:val="000000" w:themeColor="text1"/>
          <w:sz w:val="24"/>
          <w:szCs w:val="24"/>
        </w:rPr>
      </w:pPr>
    </w:p>
    <w:p w14:paraId="4D11DD52" w14:textId="77777777" w:rsidR="002D4E69" w:rsidRPr="00487F7E" w:rsidRDefault="002D4E69" w:rsidP="002D4E69">
      <w:pPr>
        <w:spacing w:before="240" w:line="360" w:lineRule="auto"/>
        <w:jc w:val="both"/>
        <w:rPr>
          <w:rFonts w:ascii="Times New Roman" w:hAnsi="Times New Roman" w:cs="Times New Roman"/>
          <w:b/>
          <w:color w:val="000000" w:themeColor="text1"/>
          <w:sz w:val="24"/>
          <w:szCs w:val="24"/>
        </w:rPr>
      </w:pPr>
    </w:p>
    <w:p w14:paraId="22B81976" w14:textId="77777777" w:rsidR="002D4E69" w:rsidRDefault="002D4E69" w:rsidP="00BC3BFC">
      <w:pPr>
        <w:spacing w:before="240" w:line="360" w:lineRule="auto"/>
        <w:jc w:val="both"/>
        <w:rPr>
          <w:rFonts w:ascii="Times New Roman" w:hAnsi="Times New Roman" w:cs="Times New Roman"/>
          <w:b/>
          <w:color w:val="000000" w:themeColor="text1"/>
          <w:sz w:val="24"/>
          <w:szCs w:val="24"/>
        </w:rPr>
      </w:pPr>
    </w:p>
    <w:p w14:paraId="6D71F194" w14:textId="3039567F" w:rsidR="00447D02" w:rsidRPr="00487F7E" w:rsidRDefault="002D4E69" w:rsidP="00BC3BFC">
      <w:pPr>
        <w:spacing w:before="240" w:line="360" w:lineRule="auto"/>
        <w:jc w:val="both"/>
        <w:rPr>
          <w:rFonts w:ascii="Times New Roman" w:hAnsi="Times New Roman" w:cs="Times New Roman"/>
          <w:b/>
          <w:color w:val="000000" w:themeColor="text1"/>
          <w:sz w:val="24"/>
          <w:szCs w:val="24"/>
          <w:u w:val="single"/>
        </w:rPr>
      </w:pPr>
      <w:r w:rsidRPr="00487F7E">
        <w:rPr>
          <w:rFonts w:ascii="Times New Roman" w:hAnsi="Times New Roman" w:cs="Times New Roman"/>
          <w:b/>
          <w:color w:val="000000" w:themeColor="text1"/>
          <w:sz w:val="24"/>
          <w:szCs w:val="24"/>
        </w:rPr>
        <w:t xml:space="preserve">Szczawin Kościelny, </w:t>
      </w:r>
      <w:r>
        <w:rPr>
          <w:rFonts w:ascii="Times New Roman" w:hAnsi="Times New Roman" w:cs="Times New Roman"/>
          <w:b/>
          <w:color w:val="000000" w:themeColor="text1"/>
          <w:sz w:val="24"/>
          <w:szCs w:val="24"/>
        </w:rPr>
        <w:t>listopad</w:t>
      </w:r>
      <w:r w:rsidRPr="00487F7E">
        <w:rPr>
          <w:rFonts w:ascii="Times New Roman" w:hAnsi="Times New Roman" w:cs="Times New Roman"/>
          <w:b/>
          <w:color w:val="000000" w:themeColor="text1"/>
          <w:sz w:val="24"/>
          <w:szCs w:val="24"/>
        </w:rPr>
        <w:t xml:space="preserve"> 2023r. </w:t>
      </w:r>
      <w:r w:rsidR="00447D02" w:rsidRPr="00487F7E">
        <w:rPr>
          <w:rFonts w:ascii="Times New Roman" w:hAnsi="Times New Roman" w:cs="Times New Roman"/>
          <w:b/>
          <w:color w:val="000000" w:themeColor="text1"/>
          <w:sz w:val="24"/>
          <w:szCs w:val="24"/>
          <w:u w:val="single"/>
        </w:rPr>
        <w:br w:type="page"/>
      </w:r>
    </w:p>
    <w:p w14:paraId="24D1DDC5" w14:textId="309BB040" w:rsidR="002B5144" w:rsidRPr="00487F7E" w:rsidRDefault="002B5144" w:rsidP="00BC3BFC">
      <w:pPr>
        <w:spacing w:after="0" w:line="360" w:lineRule="auto"/>
        <w:jc w:val="both"/>
        <w:rPr>
          <w:rFonts w:ascii="Times New Roman" w:hAnsi="Times New Roman" w:cs="Times New Roman"/>
          <w:color w:val="000000" w:themeColor="text1"/>
          <w:sz w:val="24"/>
          <w:szCs w:val="24"/>
        </w:rPr>
        <w:sectPr w:rsidR="002B5144" w:rsidRPr="00487F7E" w:rsidSect="00DF2256">
          <w:headerReference w:type="default" r:id="rId8"/>
          <w:footerReference w:type="default" r:id="rId9"/>
          <w:pgSz w:w="11907" w:h="16839" w:code="9"/>
          <w:pgMar w:top="1418" w:right="1418" w:bottom="1418" w:left="1418" w:header="709" w:footer="138" w:gutter="0"/>
          <w:cols w:space="708"/>
          <w:docGrid w:linePitch="299"/>
        </w:sectPr>
      </w:pPr>
    </w:p>
    <w:p w14:paraId="3860C598" w14:textId="77777777" w:rsidR="002D4E69" w:rsidRPr="00487F7E" w:rsidRDefault="002D4E69" w:rsidP="002D4E69">
      <w:pPr>
        <w:pStyle w:val="Akapitzlist"/>
        <w:numPr>
          <w:ilvl w:val="0"/>
          <w:numId w:val="52"/>
        </w:numPr>
        <w:autoSpaceDE w:val="0"/>
        <w:spacing w:after="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ZAMAWIAJĄCY:</w:t>
      </w:r>
    </w:p>
    <w:p w14:paraId="73892744" w14:textId="77777777" w:rsidR="002D4E69" w:rsidRPr="00487F7E" w:rsidRDefault="002D4E69" w:rsidP="002D4E69">
      <w:pPr>
        <w:autoSpaceDE w:val="0"/>
        <w:spacing w:after="0" w:line="360" w:lineRule="auto"/>
        <w:jc w:val="both"/>
        <w:rPr>
          <w:rFonts w:ascii="Times New Roman" w:hAnsi="Times New Roman" w:cs="Times New Roman"/>
          <w:bCs/>
          <w:color w:val="000000" w:themeColor="text1"/>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2D4E69" w:rsidRPr="00487F7E" w14:paraId="626C9082" w14:textId="77777777" w:rsidTr="00116D9E">
        <w:trPr>
          <w:trHeight w:val="243"/>
          <w:jc w:val="center"/>
        </w:trPr>
        <w:tc>
          <w:tcPr>
            <w:tcW w:w="3051" w:type="dxa"/>
            <w:shd w:val="pct5" w:color="auto" w:fill="auto"/>
          </w:tcPr>
          <w:p w14:paraId="6FB44DBE"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Nazwa</w:t>
            </w:r>
          </w:p>
        </w:tc>
        <w:tc>
          <w:tcPr>
            <w:tcW w:w="6237" w:type="dxa"/>
          </w:tcPr>
          <w:p w14:paraId="73175D8B"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Gmina Szczawin Kościelny</w:t>
            </w:r>
          </w:p>
        </w:tc>
      </w:tr>
      <w:tr w:rsidR="002D4E69" w:rsidRPr="00487F7E" w14:paraId="7B1211D5" w14:textId="77777777" w:rsidTr="00116D9E">
        <w:trPr>
          <w:trHeight w:val="243"/>
          <w:jc w:val="center"/>
        </w:trPr>
        <w:tc>
          <w:tcPr>
            <w:tcW w:w="3051" w:type="dxa"/>
            <w:shd w:val="pct5" w:color="auto" w:fill="auto"/>
          </w:tcPr>
          <w:p w14:paraId="79F0C488"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siedziby</w:t>
            </w:r>
          </w:p>
        </w:tc>
        <w:tc>
          <w:tcPr>
            <w:tcW w:w="6237" w:type="dxa"/>
          </w:tcPr>
          <w:p w14:paraId="24B09888"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ul. Jana Pawła II 10</w:t>
            </w:r>
          </w:p>
          <w:p w14:paraId="25D86E74"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09-550 Szczawin Kościelny</w:t>
            </w:r>
          </w:p>
        </w:tc>
      </w:tr>
      <w:tr w:rsidR="002D4E69" w:rsidRPr="00487F7E" w14:paraId="6395C676" w14:textId="77777777" w:rsidTr="00116D9E">
        <w:trPr>
          <w:trHeight w:val="243"/>
          <w:jc w:val="center"/>
        </w:trPr>
        <w:tc>
          <w:tcPr>
            <w:tcW w:w="3051" w:type="dxa"/>
            <w:shd w:val="pct5" w:color="auto" w:fill="auto"/>
          </w:tcPr>
          <w:p w14:paraId="7F431355"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Telefon / faks</w:t>
            </w:r>
          </w:p>
        </w:tc>
        <w:tc>
          <w:tcPr>
            <w:tcW w:w="6237" w:type="dxa"/>
          </w:tcPr>
          <w:p w14:paraId="4B49A6EE"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500821686</w:t>
            </w:r>
          </w:p>
        </w:tc>
      </w:tr>
      <w:tr w:rsidR="002D4E69" w:rsidRPr="00487F7E" w14:paraId="3CC3FF11" w14:textId="77777777" w:rsidTr="00116D9E">
        <w:trPr>
          <w:trHeight w:val="243"/>
          <w:jc w:val="center"/>
        </w:trPr>
        <w:tc>
          <w:tcPr>
            <w:tcW w:w="3051" w:type="dxa"/>
            <w:shd w:val="pct5" w:color="auto" w:fill="auto"/>
          </w:tcPr>
          <w:p w14:paraId="03EB7A15"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strony internetowej Zamawiającego</w:t>
            </w:r>
          </w:p>
        </w:tc>
        <w:tc>
          <w:tcPr>
            <w:tcW w:w="6237" w:type="dxa"/>
          </w:tcPr>
          <w:p w14:paraId="7BB7299A"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www.bip.szczawin.pl</w:t>
            </w:r>
          </w:p>
        </w:tc>
      </w:tr>
      <w:tr w:rsidR="002D4E69" w:rsidRPr="00487F7E" w14:paraId="6C65D987" w14:textId="77777777" w:rsidTr="00116D9E">
        <w:trPr>
          <w:trHeight w:val="243"/>
          <w:jc w:val="center"/>
        </w:trPr>
        <w:tc>
          <w:tcPr>
            <w:tcW w:w="3051" w:type="dxa"/>
            <w:shd w:val="pct5" w:color="auto" w:fill="auto"/>
          </w:tcPr>
          <w:p w14:paraId="461D0E69"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Adres strony internetowej, na której prowadzone jest postępowanie i na której została udostępniona dokumentacja zamówienia</w:t>
            </w:r>
          </w:p>
        </w:tc>
        <w:tc>
          <w:tcPr>
            <w:tcW w:w="6237" w:type="dxa"/>
          </w:tcPr>
          <w:p w14:paraId="5FDCC8D5" w14:textId="77777777" w:rsidR="00BD209F" w:rsidRDefault="00BD209F" w:rsidP="00116D9E">
            <w:pPr>
              <w:pStyle w:val="Default"/>
              <w:spacing w:line="360" w:lineRule="auto"/>
              <w:jc w:val="both"/>
            </w:pPr>
          </w:p>
          <w:p w14:paraId="60064880" w14:textId="47CD8D00" w:rsidR="00BD209F" w:rsidRDefault="00000000" w:rsidP="00116D9E">
            <w:pPr>
              <w:pStyle w:val="Default"/>
              <w:spacing w:line="360" w:lineRule="auto"/>
              <w:jc w:val="both"/>
              <w:rPr>
                <w:rFonts w:ascii="Times New Roman" w:hAnsi="Times New Roman" w:cs="Times New Roman"/>
                <w:color w:val="000000" w:themeColor="text1"/>
              </w:rPr>
            </w:pPr>
            <w:hyperlink r:id="rId10" w:history="1">
              <w:r w:rsidR="00BD209F" w:rsidRPr="009D6C9B">
                <w:rPr>
                  <w:rStyle w:val="Hipercze"/>
                  <w:rFonts w:ascii="Times New Roman" w:hAnsi="Times New Roman" w:cs="Times New Roman"/>
                </w:rPr>
                <w:t>https://ezamowienia.gov.pl</w:t>
              </w:r>
            </w:hyperlink>
          </w:p>
          <w:p w14:paraId="24125D25" w14:textId="3C2CF468" w:rsidR="002D4E69" w:rsidRPr="00487F7E" w:rsidRDefault="00000000" w:rsidP="00116D9E">
            <w:pPr>
              <w:pStyle w:val="Default"/>
              <w:spacing w:line="360" w:lineRule="auto"/>
              <w:jc w:val="both"/>
              <w:rPr>
                <w:rFonts w:ascii="Times New Roman" w:hAnsi="Times New Roman" w:cs="Times New Roman"/>
                <w:color w:val="000000" w:themeColor="text1"/>
              </w:rPr>
            </w:pPr>
            <w:hyperlink r:id="rId11" w:history="1">
              <w:r w:rsidR="00BD209F" w:rsidRPr="009D6C9B">
                <w:rPr>
                  <w:rStyle w:val="Hipercze"/>
                  <w:rFonts w:ascii="Times New Roman" w:hAnsi="Times New Roman" w:cs="Times New Roman"/>
                </w:rPr>
                <w:t>www.</w:t>
              </w:r>
            </w:hyperlink>
            <w:r w:rsidR="002D4E69" w:rsidRPr="00487F7E">
              <w:rPr>
                <w:rFonts w:ascii="Times New Roman" w:hAnsi="Times New Roman" w:cs="Times New Roman"/>
                <w:color w:val="000000" w:themeColor="text1"/>
              </w:rPr>
              <w:t>bip.szczawin.pl</w:t>
            </w:r>
          </w:p>
          <w:p w14:paraId="6F8C1746"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(zakładka – zamówienia publiczne)</w:t>
            </w:r>
          </w:p>
        </w:tc>
      </w:tr>
      <w:tr w:rsidR="002D4E69" w:rsidRPr="00487F7E" w14:paraId="40CC12F6" w14:textId="77777777" w:rsidTr="00116D9E">
        <w:trPr>
          <w:trHeight w:val="243"/>
          <w:jc w:val="center"/>
        </w:trPr>
        <w:tc>
          <w:tcPr>
            <w:tcW w:w="3051" w:type="dxa"/>
            <w:shd w:val="pct5" w:color="auto" w:fill="auto"/>
          </w:tcPr>
          <w:p w14:paraId="1A570F0D"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e-mail</w:t>
            </w:r>
          </w:p>
        </w:tc>
        <w:tc>
          <w:tcPr>
            <w:tcW w:w="6237" w:type="dxa"/>
          </w:tcPr>
          <w:p w14:paraId="18E914B5" w14:textId="77777777" w:rsidR="002D4E69" w:rsidRPr="00487F7E" w:rsidRDefault="00000000" w:rsidP="00116D9E">
            <w:pPr>
              <w:pStyle w:val="Default"/>
              <w:spacing w:line="360" w:lineRule="auto"/>
              <w:jc w:val="both"/>
              <w:rPr>
                <w:rFonts w:ascii="Times New Roman" w:hAnsi="Times New Roman" w:cs="Times New Roman"/>
                <w:color w:val="000000" w:themeColor="text1"/>
              </w:rPr>
            </w:pPr>
            <w:hyperlink r:id="rId12" w:history="1">
              <w:r w:rsidR="002D4E69" w:rsidRPr="00487F7E">
                <w:rPr>
                  <w:rFonts w:ascii="Times New Roman" w:hAnsi="Times New Roman" w:cs="Times New Roman"/>
                  <w:color w:val="000000" w:themeColor="text1"/>
                </w:rPr>
                <w:t>gmina@szczawin.pl</w:t>
              </w:r>
            </w:hyperlink>
          </w:p>
        </w:tc>
      </w:tr>
      <w:tr w:rsidR="002D4E69" w:rsidRPr="00487F7E" w14:paraId="39F2EC32" w14:textId="77777777" w:rsidTr="00116D9E">
        <w:trPr>
          <w:trHeight w:val="243"/>
          <w:jc w:val="center"/>
        </w:trPr>
        <w:tc>
          <w:tcPr>
            <w:tcW w:w="3051" w:type="dxa"/>
            <w:shd w:val="pct5" w:color="auto" w:fill="auto"/>
          </w:tcPr>
          <w:p w14:paraId="70002B79"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color w:val="000000" w:themeColor="text1"/>
                <w:sz w:val="24"/>
                <w:szCs w:val="24"/>
              </w:rPr>
              <w:t>Elektroniczna Skrzynka Podawcza Zamawiającego</w:t>
            </w:r>
          </w:p>
        </w:tc>
        <w:tc>
          <w:tcPr>
            <w:tcW w:w="6237" w:type="dxa"/>
          </w:tcPr>
          <w:p w14:paraId="5190C56E" w14:textId="77777777" w:rsidR="002D4E69" w:rsidRPr="00487F7E" w:rsidRDefault="00000000" w:rsidP="00116D9E">
            <w:pPr>
              <w:pStyle w:val="Default"/>
              <w:spacing w:line="360" w:lineRule="auto"/>
              <w:jc w:val="both"/>
              <w:rPr>
                <w:rFonts w:ascii="Times New Roman" w:hAnsi="Times New Roman" w:cs="Times New Roman"/>
                <w:color w:val="000000" w:themeColor="text1"/>
              </w:rPr>
            </w:pPr>
            <w:hyperlink r:id="rId13" w:history="1">
              <w:r w:rsidR="002D4E69" w:rsidRPr="00487F7E">
                <w:rPr>
                  <w:rFonts w:ascii="Times New Roman" w:hAnsi="Times New Roman" w:cs="Times New Roman"/>
                  <w:color w:val="000000" w:themeColor="text1"/>
                </w:rPr>
                <w:t>/gminaszczawin/SkrytkaESP</w:t>
              </w:r>
            </w:hyperlink>
          </w:p>
        </w:tc>
      </w:tr>
      <w:tr w:rsidR="002D4E69" w:rsidRPr="00487F7E" w14:paraId="7FDBC9A0" w14:textId="77777777" w:rsidTr="00116D9E">
        <w:trPr>
          <w:trHeight w:val="371"/>
          <w:jc w:val="center"/>
        </w:trPr>
        <w:tc>
          <w:tcPr>
            <w:tcW w:w="3051" w:type="dxa"/>
            <w:shd w:val="pct5" w:color="auto" w:fill="auto"/>
          </w:tcPr>
          <w:p w14:paraId="375C0ED5"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Osoba upoważniona do kontaktów</w:t>
            </w:r>
          </w:p>
        </w:tc>
        <w:tc>
          <w:tcPr>
            <w:tcW w:w="6237" w:type="dxa"/>
          </w:tcPr>
          <w:p w14:paraId="61B1E4F5"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Zbigniew Filipiak – Sekretarz Gminy</w:t>
            </w:r>
          </w:p>
          <w:p w14:paraId="00A97435"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Ewelina Kowalska – Inspektor ds. zamówień publicznych</w:t>
            </w:r>
          </w:p>
        </w:tc>
      </w:tr>
      <w:tr w:rsidR="002D4E69" w:rsidRPr="00487F7E" w14:paraId="69B9ADC4" w14:textId="77777777" w:rsidTr="00116D9E">
        <w:trPr>
          <w:trHeight w:val="243"/>
          <w:jc w:val="center"/>
        </w:trPr>
        <w:tc>
          <w:tcPr>
            <w:tcW w:w="3051" w:type="dxa"/>
            <w:shd w:val="pct5" w:color="auto" w:fill="auto"/>
          </w:tcPr>
          <w:p w14:paraId="2DD2FE0E"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Nr REGON</w:t>
            </w:r>
          </w:p>
        </w:tc>
        <w:tc>
          <w:tcPr>
            <w:tcW w:w="6237" w:type="dxa"/>
          </w:tcPr>
          <w:p w14:paraId="126938EE"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611016070</w:t>
            </w:r>
          </w:p>
        </w:tc>
      </w:tr>
      <w:tr w:rsidR="002D4E69" w:rsidRPr="00487F7E" w14:paraId="4A432330" w14:textId="77777777" w:rsidTr="00116D9E">
        <w:trPr>
          <w:trHeight w:val="254"/>
          <w:jc w:val="center"/>
        </w:trPr>
        <w:tc>
          <w:tcPr>
            <w:tcW w:w="3051" w:type="dxa"/>
            <w:shd w:val="pct5" w:color="auto" w:fill="auto"/>
          </w:tcPr>
          <w:p w14:paraId="134C37F5" w14:textId="77777777" w:rsidR="002D4E69" w:rsidRPr="00487F7E" w:rsidRDefault="002D4E69" w:rsidP="00116D9E">
            <w:pPr>
              <w:spacing w:after="0" w:line="360" w:lineRule="auto"/>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Nr NIP</w:t>
            </w:r>
          </w:p>
        </w:tc>
        <w:tc>
          <w:tcPr>
            <w:tcW w:w="6237" w:type="dxa"/>
          </w:tcPr>
          <w:p w14:paraId="6E0B803A"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971-066-27-55</w:t>
            </w:r>
          </w:p>
        </w:tc>
      </w:tr>
      <w:tr w:rsidR="002D4E69" w:rsidRPr="00487F7E" w14:paraId="4AF0D9AD" w14:textId="77777777" w:rsidTr="00116D9E">
        <w:trPr>
          <w:trHeight w:val="254"/>
          <w:jc w:val="center"/>
        </w:trPr>
        <w:tc>
          <w:tcPr>
            <w:tcW w:w="3051" w:type="dxa"/>
            <w:shd w:val="pct5" w:color="auto" w:fill="auto"/>
          </w:tcPr>
          <w:p w14:paraId="0CA9B47E" w14:textId="77777777" w:rsidR="002D4E69" w:rsidRPr="00487F7E" w:rsidRDefault="002D4E69" w:rsidP="00116D9E">
            <w:p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color w:val="000000" w:themeColor="text1"/>
                <w:sz w:val="24"/>
                <w:szCs w:val="24"/>
              </w:rPr>
              <w:t>Dni i godziny pracy Zamawiającego</w:t>
            </w:r>
          </w:p>
        </w:tc>
        <w:tc>
          <w:tcPr>
            <w:tcW w:w="6237" w:type="dxa"/>
          </w:tcPr>
          <w:p w14:paraId="657E0742"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od poniedziałku do piątku, w godzinach 7:30 – 15:30</w:t>
            </w:r>
          </w:p>
          <w:p w14:paraId="2EE965BD" w14:textId="77777777" w:rsidR="002D4E69" w:rsidRPr="00487F7E" w:rsidRDefault="002D4E69" w:rsidP="00116D9E">
            <w:pPr>
              <w:pStyle w:val="Default"/>
              <w:spacing w:line="360" w:lineRule="auto"/>
              <w:jc w:val="both"/>
              <w:rPr>
                <w:rFonts w:ascii="Times New Roman" w:hAnsi="Times New Roman" w:cs="Times New Roman"/>
                <w:color w:val="000000" w:themeColor="text1"/>
              </w:rPr>
            </w:pPr>
            <w:r w:rsidRPr="00487F7E">
              <w:rPr>
                <w:rFonts w:ascii="Times New Roman" w:hAnsi="Times New Roman" w:cs="Times New Roman"/>
                <w:color w:val="000000" w:themeColor="text1"/>
              </w:rPr>
              <w:t>(z wyłączeniem dni ustawowo wolnych od pracy)</w:t>
            </w:r>
          </w:p>
        </w:tc>
      </w:tr>
    </w:tbl>
    <w:p w14:paraId="14DBAFC5" w14:textId="77777777" w:rsidR="002D4E69" w:rsidRPr="00487F7E" w:rsidRDefault="002D4E69" w:rsidP="002D4E69">
      <w:pPr>
        <w:autoSpaceDE w:val="0"/>
        <w:spacing w:line="360" w:lineRule="auto"/>
        <w:jc w:val="both"/>
        <w:rPr>
          <w:rFonts w:ascii="Times New Roman" w:hAnsi="Times New Roman" w:cs="Times New Roman"/>
          <w:b/>
          <w:bCs/>
          <w:color w:val="000000" w:themeColor="text1"/>
          <w:sz w:val="24"/>
          <w:szCs w:val="24"/>
        </w:rPr>
      </w:pPr>
    </w:p>
    <w:p w14:paraId="4AF2DDF3" w14:textId="77777777" w:rsidR="002D4E69" w:rsidRPr="00487F7E" w:rsidRDefault="002D4E69" w:rsidP="002D4E69">
      <w:pPr>
        <w:pStyle w:val="Akapitzlist"/>
        <w:numPr>
          <w:ilvl w:val="0"/>
          <w:numId w:val="52"/>
        </w:numPr>
        <w:autoSpaceDE w:val="0"/>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TRYB UDZIELENIA ZAMÓWIENIA:</w:t>
      </w:r>
    </w:p>
    <w:p w14:paraId="623994C2" w14:textId="02E03A9B" w:rsidR="002D4E69" w:rsidRPr="00487F7E" w:rsidRDefault="002D4E69" w:rsidP="002D4E69">
      <w:pPr>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Postępowanie prowadzone jest zgodnie z ustawą </w:t>
      </w:r>
      <w:r w:rsidRPr="00487F7E">
        <w:rPr>
          <w:rFonts w:ascii="Times New Roman" w:hAnsi="Times New Roman" w:cs="Times New Roman"/>
          <w:iCs/>
          <w:color w:val="000000" w:themeColor="text1"/>
          <w:sz w:val="24"/>
          <w:szCs w:val="24"/>
        </w:rPr>
        <w:t>PZP</w:t>
      </w:r>
      <w:r w:rsidRPr="00487F7E">
        <w:rPr>
          <w:rFonts w:ascii="Times New Roman" w:hAnsi="Times New Roman" w:cs="Times New Roman"/>
          <w:color w:val="000000" w:themeColor="text1"/>
          <w:sz w:val="24"/>
          <w:szCs w:val="24"/>
        </w:rPr>
        <w:t xml:space="preserve">, w trybie podstawowym wskazanym </w:t>
      </w:r>
      <w:r w:rsidR="006553CF">
        <w:rPr>
          <w:rFonts w:ascii="Times New Roman" w:hAnsi="Times New Roman" w:cs="Times New Roman"/>
          <w:color w:val="000000" w:themeColor="text1"/>
          <w:sz w:val="24"/>
          <w:szCs w:val="24"/>
        </w:rPr>
        <w:br/>
      </w:r>
      <w:r w:rsidRPr="00487F7E">
        <w:rPr>
          <w:rFonts w:ascii="Times New Roman" w:hAnsi="Times New Roman" w:cs="Times New Roman"/>
          <w:color w:val="000000" w:themeColor="text1"/>
          <w:sz w:val="24"/>
          <w:szCs w:val="24"/>
        </w:rPr>
        <w:t>w art. 275 pkt 1 PZP (bez przeprowadzania negocjacji), o wartości szacunkowej mniejszej niż progi unijne.</w:t>
      </w:r>
    </w:p>
    <w:p w14:paraId="0987E881" w14:textId="77777777" w:rsidR="006372A9" w:rsidRDefault="00F75D25" w:rsidP="006372A9">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PRZEDMIOTU ZAMÓWIENIA:</w:t>
      </w:r>
    </w:p>
    <w:p w14:paraId="69606103" w14:textId="67948442" w:rsidR="00876C06" w:rsidRPr="00876C06" w:rsidRDefault="00926724" w:rsidP="00337F82">
      <w:pPr>
        <w:pStyle w:val="Akapitzlist"/>
        <w:numPr>
          <w:ilvl w:val="0"/>
          <w:numId w:val="62"/>
        </w:numPr>
        <w:spacing w:after="0" w:line="360" w:lineRule="auto"/>
        <w:ind w:left="357" w:hanging="357"/>
        <w:jc w:val="both"/>
        <w:rPr>
          <w:rFonts w:ascii="Times New Roman" w:hAnsi="Times New Roman" w:cs="Times New Roman"/>
          <w:b/>
          <w:bCs/>
          <w:color w:val="000000" w:themeColor="text1"/>
          <w:sz w:val="24"/>
          <w:szCs w:val="24"/>
        </w:rPr>
      </w:pPr>
      <w:r w:rsidRPr="00876C06">
        <w:rPr>
          <w:rFonts w:ascii="Times New Roman" w:hAnsi="Times New Roman" w:cs="Times New Roman"/>
          <w:color w:val="000000" w:themeColor="text1"/>
          <w:sz w:val="24"/>
          <w:szCs w:val="24"/>
        </w:rPr>
        <w:t xml:space="preserve">Przedmiotem </w:t>
      </w:r>
      <w:r w:rsidR="00426637" w:rsidRPr="00876C06">
        <w:rPr>
          <w:rFonts w:ascii="Times New Roman" w:hAnsi="Times New Roman" w:cs="Times New Roman"/>
          <w:color w:val="000000" w:themeColor="text1"/>
          <w:sz w:val="24"/>
          <w:szCs w:val="24"/>
        </w:rPr>
        <w:t xml:space="preserve">zamówienia jest </w:t>
      </w:r>
      <w:r w:rsidR="00876C06">
        <w:rPr>
          <w:rFonts w:ascii="Times New Roman" w:hAnsi="Times New Roman" w:cs="Times New Roman"/>
          <w:color w:val="000000" w:themeColor="text1"/>
          <w:sz w:val="24"/>
          <w:szCs w:val="24"/>
        </w:rPr>
        <w:t>d</w:t>
      </w:r>
      <w:r w:rsidR="00876C06" w:rsidRPr="00876C06">
        <w:rPr>
          <w:rFonts w:ascii="Times New Roman" w:hAnsi="Times New Roman" w:cs="Times New Roman"/>
          <w:color w:val="000000" w:themeColor="text1"/>
          <w:sz w:val="24"/>
          <w:szCs w:val="24"/>
        </w:rPr>
        <w:t>ostawa średniego samochodu ratowniczo-gaśniczego</w:t>
      </w:r>
      <w:r w:rsidR="00876C06">
        <w:rPr>
          <w:rFonts w:ascii="Times New Roman" w:hAnsi="Times New Roman" w:cs="Times New Roman"/>
          <w:color w:val="000000" w:themeColor="text1"/>
          <w:sz w:val="24"/>
          <w:szCs w:val="24"/>
        </w:rPr>
        <w:t>.</w:t>
      </w:r>
    </w:p>
    <w:p w14:paraId="2CE1B254" w14:textId="09433BE3" w:rsidR="006372A9" w:rsidRPr="00876C06" w:rsidRDefault="0005297B" w:rsidP="00337F82">
      <w:pPr>
        <w:pStyle w:val="Akapitzlist"/>
        <w:numPr>
          <w:ilvl w:val="0"/>
          <w:numId w:val="62"/>
        </w:numPr>
        <w:spacing w:after="0" w:line="360" w:lineRule="auto"/>
        <w:ind w:left="357" w:hanging="357"/>
        <w:jc w:val="both"/>
        <w:rPr>
          <w:rFonts w:ascii="Times New Roman" w:hAnsi="Times New Roman" w:cs="Times New Roman"/>
          <w:b/>
          <w:bCs/>
          <w:color w:val="000000" w:themeColor="text1"/>
          <w:sz w:val="24"/>
          <w:szCs w:val="24"/>
        </w:rPr>
      </w:pPr>
      <w:r w:rsidRPr="00876C06">
        <w:rPr>
          <w:rFonts w:ascii="Times New Roman" w:hAnsi="Times New Roman" w:cs="Times New Roman"/>
          <w:color w:val="000000" w:themeColor="text1"/>
          <w:sz w:val="24"/>
          <w:szCs w:val="24"/>
        </w:rPr>
        <w:t>Przedmiot zamówienia i jego wymagania szczegółowe opisano w załączniku nr 1</w:t>
      </w:r>
      <w:r w:rsidR="004B0BB3">
        <w:rPr>
          <w:rFonts w:ascii="Times New Roman" w:hAnsi="Times New Roman" w:cs="Times New Roman"/>
          <w:color w:val="000000" w:themeColor="text1"/>
          <w:sz w:val="24"/>
          <w:szCs w:val="24"/>
        </w:rPr>
        <w:t>0</w:t>
      </w:r>
      <w:r w:rsidRPr="00876C06">
        <w:rPr>
          <w:rFonts w:ascii="Times New Roman" w:hAnsi="Times New Roman" w:cs="Times New Roman"/>
          <w:color w:val="000000" w:themeColor="text1"/>
          <w:sz w:val="24"/>
          <w:szCs w:val="24"/>
        </w:rPr>
        <w:t xml:space="preserve"> do SWZ – specyfikacja techniczna – minimalne wymagania.</w:t>
      </w:r>
    </w:p>
    <w:p w14:paraId="09C1A7ED" w14:textId="54C4011A" w:rsidR="006372A9" w:rsidRDefault="0005297B" w:rsidP="006372A9">
      <w:pPr>
        <w:pStyle w:val="Akapitzlist"/>
        <w:numPr>
          <w:ilvl w:val="0"/>
          <w:numId w:val="62"/>
        </w:numPr>
        <w:spacing w:after="0" w:line="360" w:lineRule="auto"/>
        <w:ind w:left="357" w:hanging="357"/>
        <w:jc w:val="both"/>
        <w:rPr>
          <w:rFonts w:ascii="Times New Roman" w:hAnsi="Times New Roman" w:cs="Times New Roman"/>
          <w:b/>
          <w:bCs/>
          <w:color w:val="000000" w:themeColor="text1"/>
          <w:sz w:val="24"/>
          <w:szCs w:val="24"/>
        </w:rPr>
      </w:pPr>
      <w:r w:rsidRPr="006372A9">
        <w:rPr>
          <w:rFonts w:ascii="Times New Roman" w:hAnsi="Times New Roman" w:cs="Times New Roman"/>
          <w:color w:val="000000" w:themeColor="text1"/>
          <w:sz w:val="24"/>
          <w:szCs w:val="24"/>
        </w:rPr>
        <w:lastRenderedPageBreak/>
        <w:t xml:space="preserve">Pojazd musi spełniać wymagania: polskich przepisów o ruchu drogowym, </w:t>
      </w:r>
      <w:r w:rsidR="00593ED7">
        <w:rPr>
          <w:rFonts w:ascii="Times New Roman" w:hAnsi="Times New Roman" w:cs="Times New Roman"/>
          <w:color w:val="000000" w:themeColor="text1"/>
          <w:sz w:val="24"/>
          <w:szCs w:val="24"/>
        </w:rPr>
        <w:br/>
      </w:r>
      <w:r w:rsidRPr="006372A9">
        <w:rPr>
          <w:rFonts w:ascii="Times New Roman" w:hAnsi="Times New Roman" w:cs="Times New Roman"/>
          <w:color w:val="000000" w:themeColor="text1"/>
          <w:sz w:val="24"/>
          <w:szCs w:val="24"/>
        </w:rPr>
        <w:t>z uwzględnieniem wymagań dotyczących pojazdów uprzywilejowanych, zgodnie z ustawą „Prawo o ruchu drogowym” (t.j.Dz.U.2022.2589), wraz z przepisami wykonawczymi.</w:t>
      </w:r>
    </w:p>
    <w:p w14:paraId="04B13BE2" w14:textId="549335BC" w:rsidR="0005297B" w:rsidRPr="006372A9" w:rsidRDefault="00920AC7" w:rsidP="006372A9">
      <w:pPr>
        <w:pStyle w:val="Akapitzlist"/>
        <w:numPr>
          <w:ilvl w:val="0"/>
          <w:numId w:val="62"/>
        </w:numPr>
        <w:spacing w:after="0" w:line="360" w:lineRule="auto"/>
        <w:ind w:left="357" w:hanging="357"/>
        <w:jc w:val="both"/>
        <w:rPr>
          <w:rFonts w:ascii="Times New Roman" w:hAnsi="Times New Roman" w:cs="Times New Roman"/>
          <w:b/>
          <w:bCs/>
          <w:color w:val="000000" w:themeColor="text1"/>
          <w:sz w:val="24"/>
          <w:szCs w:val="24"/>
        </w:rPr>
      </w:pPr>
      <w:r w:rsidRPr="006372A9">
        <w:rPr>
          <w:rFonts w:ascii="Times New Roman" w:hAnsi="Times New Roman" w:cs="Times New Roman"/>
          <w:bCs/>
          <w:color w:val="000000" w:themeColor="text1"/>
          <w:sz w:val="24"/>
          <w:szCs w:val="24"/>
        </w:rPr>
        <w:t>Kod główny CPV:</w:t>
      </w:r>
    </w:p>
    <w:p w14:paraId="535A6088" w14:textId="017153AA" w:rsidR="006372A9" w:rsidRDefault="0005297B" w:rsidP="006372A9">
      <w:pPr>
        <w:pStyle w:val="Akapitzlist"/>
        <w:spacing w:line="360" w:lineRule="auto"/>
        <w:ind w:left="1077"/>
        <w:jc w:val="both"/>
        <w:rPr>
          <w:rFonts w:ascii="Times New Roman" w:hAnsi="Times New Roman" w:cs="Times New Roman"/>
          <w:b/>
          <w:color w:val="000000" w:themeColor="text1"/>
          <w:sz w:val="24"/>
          <w:szCs w:val="24"/>
        </w:rPr>
      </w:pPr>
      <w:r w:rsidRPr="0005297B">
        <w:rPr>
          <w:rFonts w:ascii="Times New Roman" w:hAnsi="Times New Roman" w:cs="Times New Roman"/>
          <w:b/>
          <w:color w:val="000000" w:themeColor="text1"/>
          <w:sz w:val="24"/>
          <w:szCs w:val="24"/>
        </w:rPr>
        <w:t xml:space="preserve">341 44 210 – 3 Wozy strażackie </w:t>
      </w:r>
    </w:p>
    <w:p w14:paraId="1BDEBB77" w14:textId="2B84DEA2" w:rsidR="00124F16" w:rsidRPr="006372A9" w:rsidRDefault="00D5384D" w:rsidP="006372A9">
      <w:pPr>
        <w:pStyle w:val="Akapitzlist"/>
        <w:numPr>
          <w:ilvl w:val="0"/>
          <w:numId w:val="62"/>
        </w:numPr>
        <w:spacing w:after="100" w:afterAutospacing="1" w:line="360" w:lineRule="auto"/>
        <w:ind w:left="357" w:hanging="357"/>
        <w:jc w:val="both"/>
        <w:rPr>
          <w:rFonts w:ascii="Times New Roman" w:hAnsi="Times New Roman" w:cs="Times New Roman"/>
          <w:b/>
          <w:color w:val="000000" w:themeColor="text1"/>
          <w:sz w:val="24"/>
          <w:szCs w:val="24"/>
        </w:rPr>
      </w:pPr>
      <w:r w:rsidRPr="006372A9">
        <w:rPr>
          <w:rFonts w:ascii="Times New Roman" w:hAnsi="Times New Roman" w:cs="Times New Roman"/>
          <w:color w:val="000000" w:themeColor="text1"/>
          <w:sz w:val="24"/>
          <w:szCs w:val="24"/>
        </w:rPr>
        <w:t xml:space="preserve">Zamawiający </w:t>
      </w:r>
      <w:r w:rsidRPr="006372A9">
        <w:rPr>
          <w:rFonts w:ascii="Times New Roman" w:hAnsi="Times New Roman" w:cs="Times New Roman"/>
          <w:color w:val="000000" w:themeColor="text1"/>
          <w:sz w:val="24"/>
          <w:szCs w:val="24"/>
          <w:u w:val="single"/>
        </w:rPr>
        <w:t>nie dopuszcza</w:t>
      </w:r>
      <w:r w:rsidRPr="006372A9">
        <w:rPr>
          <w:rFonts w:ascii="Times New Roman" w:hAnsi="Times New Roman" w:cs="Times New Roman"/>
          <w:color w:val="000000" w:themeColor="text1"/>
          <w:sz w:val="24"/>
          <w:szCs w:val="24"/>
        </w:rPr>
        <w:t xml:space="preserve"> składania ofert częściowych.</w:t>
      </w:r>
      <w:r w:rsidR="00652AAC" w:rsidRPr="006372A9">
        <w:rPr>
          <w:rFonts w:ascii="Times New Roman" w:hAnsi="Times New Roman" w:cs="Times New Roman"/>
          <w:color w:val="000000" w:themeColor="text1"/>
          <w:sz w:val="24"/>
          <w:szCs w:val="24"/>
        </w:rPr>
        <w:t xml:space="preserve"> </w:t>
      </w:r>
    </w:p>
    <w:p w14:paraId="5A69610F" w14:textId="77777777" w:rsidR="0005297B" w:rsidRDefault="00E03B1E" w:rsidP="0005297B">
      <w:pPr>
        <w:pStyle w:val="Akapitzlist"/>
        <w:spacing w:line="360" w:lineRule="auto"/>
        <w:ind w:left="714"/>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Powody niedokonania podziału zamówienia na części:</w:t>
      </w:r>
      <w:r w:rsidR="00124F16" w:rsidRPr="00487F7E">
        <w:rPr>
          <w:color w:val="000000" w:themeColor="text1"/>
        </w:rPr>
        <w:t xml:space="preserve"> </w:t>
      </w:r>
      <w:r w:rsidR="00124F16" w:rsidRPr="00487F7E">
        <w:rPr>
          <w:rFonts w:ascii="Times New Roman" w:hAnsi="Times New Roman" w:cs="Times New Roman"/>
          <w:color w:val="000000" w:themeColor="text1"/>
          <w:sz w:val="24"/>
          <w:szCs w:val="24"/>
        </w:rPr>
        <w:t>zamówienie nie jest podzielone na części  z uwagi na fakt, iż przedmiot zamówienia stanowi jedną nierozerwalną całość i nie może on zostać z przyczyn technicznych i funkcjonalnych podzielony na części.</w:t>
      </w:r>
    </w:p>
    <w:p w14:paraId="52BA581E" w14:textId="77777777" w:rsidR="006372A9" w:rsidRDefault="00D5384D" w:rsidP="006372A9">
      <w:pPr>
        <w:pStyle w:val="Akapitzlist"/>
        <w:numPr>
          <w:ilvl w:val="0"/>
          <w:numId w:val="62"/>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 xml:space="preserve">Zamawiający </w:t>
      </w:r>
      <w:r w:rsidRPr="006372A9">
        <w:rPr>
          <w:rFonts w:ascii="Times New Roman" w:hAnsi="Times New Roman" w:cs="Times New Roman"/>
          <w:color w:val="000000" w:themeColor="text1"/>
          <w:sz w:val="24"/>
          <w:szCs w:val="24"/>
          <w:u w:val="single"/>
        </w:rPr>
        <w:t>nie dopuszcza</w:t>
      </w:r>
      <w:r w:rsidRPr="006372A9">
        <w:rPr>
          <w:rFonts w:ascii="Times New Roman" w:hAnsi="Times New Roman" w:cs="Times New Roman"/>
          <w:color w:val="000000" w:themeColor="text1"/>
          <w:sz w:val="24"/>
          <w:szCs w:val="24"/>
        </w:rPr>
        <w:t xml:space="preserve"> składania ofert wariantowych.</w:t>
      </w:r>
      <w:r w:rsidR="0005297B" w:rsidRPr="006372A9">
        <w:rPr>
          <w:rFonts w:ascii="Times New Roman" w:hAnsi="Times New Roman" w:cs="Times New Roman"/>
          <w:color w:val="000000" w:themeColor="text1"/>
          <w:sz w:val="24"/>
          <w:szCs w:val="24"/>
        </w:rPr>
        <w:t xml:space="preserve"> </w:t>
      </w:r>
    </w:p>
    <w:p w14:paraId="0D62AA9F" w14:textId="227931D8" w:rsidR="006372A9" w:rsidRPr="006372A9" w:rsidRDefault="00D5384D" w:rsidP="006372A9">
      <w:pPr>
        <w:pStyle w:val="Akapitzlist"/>
        <w:numPr>
          <w:ilvl w:val="0"/>
          <w:numId w:val="62"/>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bCs/>
          <w:color w:val="000000" w:themeColor="text1"/>
          <w:sz w:val="24"/>
          <w:szCs w:val="24"/>
        </w:rPr>
        <w:t>Zamówienie musi być realizowane zgodnie z warunkami umowy, której wzór stanowi</w:t>
      </w:r>
      <w:r w:rsidR="006C58C3" w:rsidRPr="006372A9">
        <w:rPr>
          <w:rFonts w:ascii="Times New Roman" w:hAnsi="Times New Roman" w:cs="Times New Roman"/>
          <w:bCs/>
          <w:color w:val="000000" w:themeColor="text1"/>
          <w:sz w:val="24"/>
          <w:szCs w:val="24"/>
        </w:rPr>
        <w:t xml:space="preserve"> </w:t>
      </w:r>
      <w:r w:rsidRPr="006372A9">
        <w:rPr>
          <w:rFonts w:ascii="Times New Roman" w:hAnsi="Times New Roman" w:cs="Times New Roman"/>
          <w:bCs/>
          <w:color w:val="000000" w:themeColor="text1"/>
          <w:sz w:val="24"/>
          <w:szCs w:val="24"/>
        </w:rPr>
        <w:t xml:space="preserve">załącznik nr </w:t>
      </w:r>
      <w:r w:rsidR="00677FCF">
        <w:rPr>
          <w:rFonts w:ascii="Times New Roman" w:hAnsi="Times New Roman" w:cs="Times New Roman"/>
          <w:bCs/>
          <w:color w:val="000000" w:themeColor="text1"/>
          <w:sz w:val="24"/>
          <w:szCs w:val="24"/>
        </w:rPr>
        <w:t>5</w:t>
      </w:r>
      <w:r w:rsidRPr="006372A9">
        <w:rPr>
          <w:rFonts w:ascii="Times New Roman" w:hAnsi="Times New Roman" w:cs="Times New Roman"/>
          <w:bCs/>
          <w:color w:val="000000" w:themeColor="text1"/>
          <w:sz w:val="24"/>
          <w:szCs w:val="24"/>
        </w:rPr>
        <w:t xml:space="preserve"> do SWZ, jest integralną częścią niniejszej dokumentacji i zapisy w niej zawarte traktuje się jako warunki udzielenia zamówienia.</w:t>
      </w:r>
    </w:p>
    <w:p w14:paraId="777FB6A9" w14:textId="713F6AA0" w:rsidR="006372A9" w:rsidRPr="006372A9" w:rsidRDefault="00D5384D" w:rsidP="006372A9">
      <w:pPr>
        <w:pStyle w:val="Akapitzlist"/>
        <w:numPr>
          <w:ilvl w:val="0"/>
          <w:numId w:val="62"/>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bCs/>
          <w:color w:val="000000" w:themeColor="text1"/>
          <w:sz w:val="24"/>
          <w:szCs w:val="24"/>
        </w:rPr>
        <w:t xml:space="preserve">Warunki płatności określa Wzór umowy stanowiący załącznik nr </w:t>
      </w:r>
      <w:r w:rsidR="00593ED7">
        <w:rPr>
          <w:rFonts w:ascii="Times New Roman" w:hAnsi="Times New Roman" w:cs="Times New Roman"/>
          <w:bCs/>
          <w:sz w:val="24"/>
          <w:szCs w:val="24"/>
        </w:rPr>
        <w:t>5</w:t>
      </w:r>
      <w:r w:rsidRPr="006372A9">
        <w:rPr>
          <w:rFonts w:ascii="Times New Roman" w:hAnsi="Times New Roman" w:cs="Times New Roman"/>
          <w:bCs/>
          <w:color w:val="FF0000"/>
          <w:sz w:val="24"/>
          <w:szCs w:val="24"/>
        </w:rPr>
        <w:t xml:space="preserve"> </w:t>
      </w:r>
      <w:r w:rsidRPr="006372A9">
        <w:rPr>
          <w:rFonts w:ascii="Times New Roman" w:hAnsi="Times New Roman" w:cs="Times New Roman"/>
          <w:bCs/>
          <w:color w:val="000000" w:themeColor="text1"/>
          <w:sz w:val="24"/>
          <w:szCs w:val="24"/>
        </w:rPr>
        <w:t>do SWZ.</w:t>
      </w:r>
      <w:bookmarkStart w:id="5" w:name="_Hlk98760428"/>
    </w:p>
    <w:p w14:paraId="34218041" w14:textId="1620A739" w:rsidR="006372A9" w:rsidRDefault="00606831" w:rsidP="006372A9">
      <w:pPr>
        <w:pStyle w:val="Akapitzlist"/>
        <w:numPr>
          <w:ilvl w:val="0"/>
          <w:numId w:val="62"/>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 xml:space="preserve">Wizja lokalna: </w:t>
      </w:r>
      <w:bookmarkEnd w:id="5"/>
      <w:r w:rsidR="006372A9">
        <w:rPr>
          <w:rFonts w:ascii="Times New Roman" w:hAnsi="Times New Roman" w:cs="Times New Roman"/>
          <w:color w:val="000000" w:themeColor="text1"/>
          <w:sz w:val="24"/>
          <w:szCs w:val="24"/>
        </w:rPr>
        <w:t>nie dotyczy</w:t>
      </w:r>
    </w:p>
    <w:p w14:paraId="7EA50139" w14:textId="77777777" w:rsidR="006372A9" w:rsidRDefault="0005297B" w:rsidP="006372A9">
      <w:pPr>
        <w:pStyle w:val="Akapitzlist"/>
        <w:numPr>
          <w:ilvl w:val="0"/>
          <w:numId w:val="62"/>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Rozwiązania równoważne.</w:t>
      </w:r>
    </w:p>
    <w:p w14:paraId="2B88AB85" w14:textId="77777777" w:rsidR="001E1ADF" w:rsidRDefault="0005297B" w:rsidP="001E1ADF">
      <w:pPr>
        <w:pStyle w:val="Akapitzlist"/>
        <w:spacing w:after="100" w:afterAutospacing="1" w:line="360" w:lineRule="auto"/>
        <w:ind w:left="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W każdym przypadku użycia w opisie przedmiotu zamówienia norm, ocen technicznych, specyfikacji technicznych i systemów referencji technicznych, o których mowa w art. 101 ust. 1 pkt 2 oraz ust. 3 ustawy Pzp Wykonawca powinien przyjąć, że odniesieniu takiemu towarzyszą wyrazy „lub równoważne”.</w:t>
      </w:r>
    </w:p>
    <w:p w14:paraId="68F84EA3" w14:textId="77777777" w:rsidR="001E1ADF" w:rsidRDefault="0005297B" w:rsidP="001E1ADF">
      <w:pPr>
        <w:pStyle w:val="Akapitzlist"/>
        <w:spacing w:after="100" w:afterAutospacing="1" w:line="360" w:lineRule="auto"/>
        <w:ind w:left="357"/>
        <w:jc w:val="both"/>
        <w:rPr>
          <w:rFonts w:ascii="Times New Roman" w:hAnsi="Times New Roman" w:cs="Times New Roman"/>
          <w:color w:val="000000" w:themeColor="text1"/>
          <w:sz w:val="24"/>
          <w:szCs w:val="24"/>
        </w:rPr>
      </w:pPr>
      <w:r w:rsidRPr="0005297B">
        <w:rPr>
          <w:rFonts w:ascii="Times New Roman" w:hAnsi="Times New Roman" w:cs="Times New Roman"/>
          <w:color w:val="000000" w:themeColor="text1"/>
          <w:sz w:val="24"/>
          <w:szCs w:val="24"/>
        </w:rPr>
        <w:t>W przypadku, gdy w SWZ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SWZ. Wykonawca, który zastosuje urządzenia lub materiały równoważne będzie obowiązany wykazać w trakcie realizacji zamówienia, że zastosowane przez niego urządzenia i materiały spełniają wymagania określone przez Zamawiającego.</w:t>
      </w:r>
    </w:p>
    <w:p w14:paraId="71F4C30A" w14:textId="7CABE189" w:rsidR="0005297B" w:rsidRPr="004D0102" w:rsidRDefault="0005297B" w:rsidP="001E1ADF">
      <w:pPr>
        <w:pStyle w:val="Akapitzlist"/>
        <w:spacing w:after="100" w:afterAutospacing="1" w:line="360" w:lineRule="auto"/>
        <w:ind w:left="357"/>
        <w:jc w:val="both"/>
        <w:rPr>
          <w:rFonts w:ascii="Times New Roman" w:hAnsi="Times New Roman" w:cs="Times New Roman"/>
          <w:color w:val="000000" w:themeColor="text1"/>
          <w:sz w:val="24"/>
          <w:szCs w:val="24"/>
        </w:rPr>
      </w:pPr>
      <w:r w:rsidRPr="0005297B">
        <w:rPr>
          <w:rFonts w:ascii="Times New Roman" w:hAnsi="Times New Roman" w:cs="Times New Roman"/>
          <w:color w:val="000000" w:themeColor="text1"/>
          <w:sz w:val="24"/>
          <w:szCs w:val="24"/>
        </w:rPr>
        <w:t xml:space="preserve">Użycie w SWZ wymogu posiadania certyfikatu wydanego przez jednostkę oceniającą zgodność lub sprawozdania z badań przeprowadzonych przez tę jednostkę jako środka </w:t>
      </w:r>
      <w:r w:rsidRPr="0005297B">
        <w:rPr>
          <w:rFonts w:ascii="Times New Roman" w:hAnsi="Times New Roman" w:cs="Times New Roman"/>
          <w:color w:val="000000" w:themeColor="text1"/>
          <w:sz w:val="24"/>
          <w:szCs w:val="24"/>
        </w:rPr>
        <w:lastRenderedPageBreak/>
        <w:t xml:space="preserve">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w:t>
      </w:r>
      <w:r w:rsidRPr="004D0102">
        <w:rPr>
          <w:rFonts w:ascii="Times New Roman" w:hAnsi="Times New Roman" w:cs="Times New Roman"/>
          <w:color w:val="000000" w:themeColor="text1"/>
          <w:sz w:val="24"/>
          <w:szCs w:val="24"/>
        </w:rPr>
        <w:t>możliwości ich uzyskania w odpowiednim terminie, o ile ten brak dostępu nie może być przypisany danemu Wykonawcy, oraz pod warunkiem że dany Wykonawca udowodni, że wykonywane przez niego dostawy spełniają wymogi lub kryteria określone w opisie przedmiotu zamówienia, kryteriach oceny ofert lub wymagania związane z realizacją zamówienia</w:t>
      </w:r>
    </w:p>
    <w:p w14:paraId="34E22AAD" w14:textId="2C3B8F4E" w:rsidR="00F75D25" w:rsidRPr="00487F7E" w:rsidRDefault="00F75D25">
      <w:pPr>
        <w:pStyle w:val="Akapitzlist"/>
        <w:numPr>
          <w:ilvl w:val="0"/>
          <w:numId w:val="52"/>
        </w:numPr>
        <w:spacing w:before="24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TERMIN WYKONANIA ZAMÓWIENIA:</w:t>
      </w:r>
    </w:p>
    <w:p w14:paraId="079886A0" w14:textId="3A9CE08F" w:rsidR="001E1ADF" w:rsidRDefault="00105ED5" w:rsidP="001E1ADF">
      <w:pPr>
        <w:suppressAutoHyphens w:val="0"/>
        <w:spacing w:after="0" w:line="360" w:lineRule="auto"/>
        <w:jc w:val="both"/>
        <w:rPr>
          <w:rFonts w:ascii="Times New Roman" w:hAnsi="Times New Roman" w:cs="Times New Roman"/>
          <w:b/>
          <w:sz w:val="24"/>
          <w:szCs w:val="24"/>
        </w:rPr>
      </w:pPr>
      <w:bookmarkStart w:id="6" w:name="_Hlk10458373"/>
      <w:r w:rsidRPr="008E3A6E">
        <w:rPr>
          <w:rFonts w:ascii="Times New Roman" w:hAnsi="Times New Roman" w:cs="Times New Roman"/>
          <w:sz w:val="24"/>
          <w:szCs w:val="24"/>
        </w:rPr>
        <w:t xml:space="preserve">Termin wykonania zamówienia: </w:t>
      </w:r>
      <w:bookmarkEnd w:id="6"/>
      <w:r w:rsidR="001E1ADF">
        <w:rPr>
          <w:rFonts w:ascii="Times New Roman" w:hAnsi="Times New Roman" w:cs="Times New Roman"/>
          <w:sz w:val="24"/>
          <w:szCs w:val="24"/>
        </w:rPr>
        <w:t xml:space="preserve">do </w:t>
      </w:r>
      <w:r w:rsidR="00876C06">
        <w:rPr>
          <w:rFonts w:ascii="Times New Roman" w:hAnsi="Times New Roman" w:cs="Times New Roman"/>
          <w:sz w:val="24"/>
          <w:szCs w:val="24"/>
        </w:rPr>
        <w:t>20</w:t>
      </w:r>
      <w:r w:rsidR="001E1ADF">
        <w:rPr>
          <w:rFonts w:ascii="Times New Roman" w:hAnsi="Times New Roman" w:cs="Times New Roman"/>
          <w:sz w:val="24"/>
          <w:szCs w:val="24"/>
        </w:rPr>
        <w:t xml:space="preserve"> grudnia 2023r. </w:t>
      </w:r>
    </w:p>
    <w:p w14:paraId="31BAE731" w14:textId="77777777" w:rsidR="001E1ADF" w:rsidRDefault="001E1ADF" w:rsidP="001E1ADF">
      <w:pPr>
        <w:suppressAutoHyphens w:val="0"/>
        <w:spacing w:after="0" w:line="360" w:lineRule="auto"/>
        <w:jc w:val="both"/>
        <w:rPr>
          <w:rFonts w:ascii="Times New Roman" w:hAnsi="Times New Roman" w:cs="Times New Roman"/>
          <w:b/>
          <w:bCs/>
          <w:color w:val="000000" w:themeColor="text1"/>
          <w:sz w:val="24"/>
          <w:szCs w:val="24"/>
        </w:rPr>
      </w:pPr>
    </w:p>
    <w:p w14:paraId="0A3107E9" w14:textId="361696F5" w:rsidR="00F75D25" w:rsidRPr="008F41F3" w:rsidRDefault="00F75D25" w:rsidP="008F41F3">
      <w:pPr>
        <w:pStyle w:val="Akapitzlist"/>
        <w:numPr>
          <w:ilvl w:val="0"/>
          <w:numId w:val="52"/>
        </w:numPr>
        <w:suppressAutoHyphens w:val="0"/>
        <w:spacing w:after="0" w:line="360" w:lineRule="auto"/>
        <w:jc w:val="both"/>
        <w:rPr>
          <w:rFonts w:ascii="Times New Roman" w:hAnsi="Times New Roman" w:cs="Times New Roman"/>
          <w:b/>
          <w:bCs/>
          <w:color w:val="000000" w:themeColor="text1"/>
          <w:sz w:val="24"/>
          <w:szCs w:val="24"/>
        </w:rPr>
      </w:pPr>
      <w:r w:rsidRPr="008F41F3">
        <w:rPr>
          <w:rFonts w:ascii="Times New Roman" w:hAnsi="Times New Roman" w:cs="Times New Roman"/>
          <w:b/>
          <w:bCs/>
          <w:color w:val="000000" w:themeColor="text1"/>
          <w:sz w:val="24"/>
          <w:szCs w:val="24"/>
        </w:rPr>
        <w:t>WARUNKI UDZIAŁU W POSTĘPOWANIU:</w:t>
      </w:r>
    </w:p>
    <w:p w14:paraId="6F3B03E3"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1. O zamówienie publiczne mogą ubiegać się Wykonawcy spełniający warunki, o których mowa w art. 112 ust. 2 ustawy Pzp, tj.: </w:t>
      </w:r>
    </w:p>
    <w:p w14:paraId="461100D8"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1) zdolności do występowania w obrocie gospodarczym;</w:t>
      </w:r>
    </w:p>
    <w:p w14:paraId="155A2F2B"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Zamawiający nie określa szczegółowych wymagań w tym zakresie</w:t>
      </w:r>
    </w:p>
    <w:p w14:paraId="3FD05026"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2) uprawnień do prowadzenia określonej działalności gospodarczej lub zawodowej o ile wynika to z odrębnych przepisów;</w:t>
      </w:r>
    </w:p>
    <w:p w14:paraId="359F9F3E" w14:textId="798328AE" w:rsidR="007C515F" w:rsidRDefault="007C515F" w:rsidP="008867BE">
      <w:pPr>
        <w:suppressAutoHyphens w:val="0"/>
        <w:spacing w:after="17" w:line="360" w:lineRule="auto"/>
        <w:ind w:left="57" w:right="2461"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Zamawiający nie określa szczegółowych wymagań w tym zakresie </w:t>
      </w:r>
      <w:r w:rsidRPr="00487F7E">
        <w:rPr>
          <w:rFonts w:ascii="Times New Roman" w:eastAsia="Times New Roman" w:hAnsi="Times New Roman" w:cs="Times New Roman"/>
          <w:b/>
          <w:bCs/>
          <w:color w:val="000000" w:themeColor="text1"/>
          <w:sz w:val="24"/>
          <w:lang w:eastAsia="pl-PL"/>
        </w:rPr>
        <w:t>3) sytuacji ekonomicznej lub finansowej;</w:t>
      </w:r>
    </w:p>
    <w:p w14:paraId="37BC8C81" w14:textId="3963D25F" w:rsidR="00721F85" w:rsidRPr="00721F85" w:rsidRDefault="00721F85" w:rsidP="00721F85">
      <w:pPr>
        <w:suppressAutoHyphens w:val="0"/>
        <w:spacing w:after="17" w:line="360" w:lineRule="auto"/>
        <w:ind w:left="57" w:right="2461" w:firstLine="4"/>
        <w:jc w:val="both"/>
        <w:rPr>
          <w:rFonts w:ascii="Times New Roman" w:eastAsia="Times New Roman" w:hAnsi="Times New Roman" w:cs="Times New Roman"/>
          <w:color w:val="000000" w:themeColor="text1"/>
          <w:sz w:val="24"/>
          <w:lang w:eastAsia="pl-PL"/>
        </w:rPr>
      </w:pPr>
      <w:r w:rsidRPr="00721F85">
        <w:rPr>
          <w:rFonts w:ascii="Times New Roman" w:eastAsia="Times New Roman" w:hAnsi="Times New Roman" w:cs="Times New Roman"/>
          <w:color w:val="000000" w:themeColor="text1"/>
          <w:sz w:val="24"/>
          <w:lang w:eastAsia="pl-PL"/>
        </w:rPr>
        <w:t>Zamawiający nie określa szczegółowych wymagań w tym zakresie</w:t>
      </w:r>
    </w:p>
    <w:p w14:paraId="47ACD468" w14:textId="7009C602" w:rsidR="007C515F" w:rsidRPr="00487F7E" w:rsidRDefault="007C515F" w:rsidP="00BC3BFC">
      <w:pPr>
        <w:suppressAutoHyphens w:val="0"/>
        <w:spacing w:after="17" w:line="360" w:lineRule="auto"/>
        <w:ind w:left="57" w:right="2453"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4) zdolności technicznej lub zawodowej:</w:t>
      </w:r>
    </w:p>
    <w:p w14:paraId="09E9FA6F" w14:textId="6302EF2E" w:rsidR="00F226A7" w:rsidRDefault="00876C06" w:rsidP="00BC3BFC">
      <w:pPr>
        <w:suppressAutoHyphens w:val="0"/>
        <w:spacing w:after="4" w:line="360" w:lineRule="auto"/>
        <w:ind w:left="64" w:right="21"/>
        <w:jc w:val="both"/>
        <w:rPr>
          <w:rFonts w:ascii="Times New Roman" w:eastAsia="Times New Roman" w:hAnsi="Times New Roman" w:cs="Times New Roman"/>
          <w:color w:val="000000" w:themeColor="text1"/>
          <w:sz w:val="24"/>
          <w:lang w:eastAsia="pl-PL"/>
        </w:rPr>
      </w:pPr>
      <w:r w:rsidRPr="00876C06">
        <w:rPr>
          <w:rFonts w:ascii="Times New Roman" w:eastAsia="Times New Roman" w:hAnsi="Times New Roman" w:cs="Times New Roman"/>
          <w:color w:val="000000" w:themeColor="text1"/>
          <w:sz w:val="24"/>
          <w:lang w:eastAsia="pl-PL"/>
        </w:rPr>
        <w:t>Zama</w:t>
      </w:r>
      <w:r>
        <w:rPr>
          <w:rFonts w:ascii="Times New Roman" w:eastAsia="Times New Roman" w:hAnsi="Times New Roman" w:cs="Times New Roman"/>
          <w:color w:val="000000" w:themeColor="text1"/>
          <w:sz w:val="24"/>
          <w:lang w:eastAsia="pl-PL"/>
        </w:rPr>
        <w:t>wiający nie określa szczegółowych wymagań w tym zakresie</w:t>
      </w:r>
    </w:p>
    <w:p w14:paraId="1BBDB7CE" w14:textId="77777777" w:rsidR="00876C06" w:rsidRPr="00876C06" w:rsidRDefault="00876C06" w:rsidP="00BC3BFC">
      <w:pPr>
        <w:suppressAutoHyphens w:val="0"/>
        <w:spacing w:after="4" w:line="360" w:lineRule="auto"/>
        <w:ind w:left="64" w:right="21"/>
        <w:jc w:val="both"/>
        <w:rPr>
          <w:rFonts w:ascii="Times New Roman" w:eastAsia="Times New Roman" w:hAnsi="Times New Roman" w:cs="Times New Roman"/>
          <w:color w:val="000000" w:themeColor="text1"/>
          <w:sz w:val="26"/>
          <w:lang w:eastAsia="pl-PL"/>
        </w:rPr>
      </w:pPr>
    </w:p>
    <w:p w14:paraId="4E1A03D9" w14:textId="481817A5" w:rsidR="00F226A7" w:rsidRDefault="007C515F">
      <w:pPr>
        <w:pStyle w:val="Akapitzlist"/>
        <w:numPr>
          <w:ilvl w:val="0"/>
          <w:numId w:val="52"/>
        </w:numPr>
        <w:suppressAutoHyphens w:val="0"/>
        <w:spacing w:after="4" w:line="360" w:lineRule="auto"/>
        <w:ind w:right="21"/>
        <w:jc w:val="both"/>
        <w:rPr>
          <w:rFonts w:ascii="Times New Roman" w:eastAsia="Times New Roman" w:hAnsi="Times New Roman" w:cs="Times New Roman"/>
          <w:b/>
          <w:bCs/>
          <w:color w:val="000000" w:themeColor="text1"/>
          <w:sz w:val="26"/>
          <w:lang w:eastAsia="pl-PL"/>
        </w:rPr>
      </w:pPr>
      <w:r w:rsidRPr="00487F7E">
        <w:rPr>
          <w:rFonts w:ascii="Times New Roman" w:eastAsia="Times New Roman" w:hAnsi="Times New Roman" w:cs="Times New Roman"/>
          <w:b/>
          <w:bCs/>
          <w:color w:val="000000" w:themeColor="text1"/>
          <w:sz w:val="26"/>
          <w:lang w:eastAsia="pl-PL"/>
        </w:rPr>
        <w:t>P</w:t>
      </w:r>
      <w:r w:rsidR="00F226A7" w:rsidRPr="00487F7E">
        <w:rPr>
          <w:rFonts w:ascii="Times New Roman" w:eastAsia="Times New Roman" w:hAnsi="Times New Roman" w:cs="Times New Roman"/>
          <w:b/>
          <w:bCs/>
          <w:color w:val="000000" w:themeColor="text1"/>
          <w:sz w:val="26"/>
          <w:lang w:eastAsia="pl-PL"/>
        </w:rPr>
        <w:t>OLEGANIE</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NA</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ZDOLNOŚCIACH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TECHNICZNYCH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ZAWODOWYCH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SYTUACJI</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FINANSOWEJ</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EKONOMICZNEJ</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PODMIOTÓW</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UDOSTĘPNIAJĄCYCH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ZASOBY</w:t>
      </w:r>
      <w:r w:rsidRPr="00487F7E">
        <w:rPr>
          <w:rFonts w:ascii="Times New Roman" w:eastAsia="Times New Roman" w:hAnsi="Times New Roman" w:cs="Times New Roman"/>
          <w:b/>
          <w:bCs/>
          <w:color w:val="000000" w:themeColor="text1"/>
          <w:sz w:val="26"/>
          <w:lang w:eastAsia="pl-PL"/>
        </w:rPr>
        <w:t>.</w:t>
      </w:r>
    </w:p>
    <w:p w14:paraId="5F4FE27E" w14:textId="0999EC14" w:rsidR="00CF2C9C" w:rsidRPr="00BA72A7" w:rsidRDefault="00BA72A7" w:rsidP="00BA72A7">
      <w:pPr>
        <w:pStyle w:val="Akapitzlist"/>
        <w:suppressAutoHyphens w:val="0"/>
        <w:spacing w:after="100" w:afterAutospacing="1" w:line="360" w:lineRule="auto"/>
        <w:ind w:left="357"/>
        <w:jc w:val="both"/>
        <w:rPr>
          <w:rFonts w:ascii="Times New Roman" w:eastAsia="Times New Roman" w:hAnsi="Times New Roman" w:cs="Times New Roman"/>
          <w:color w:val="000000" w:themeColor="text1"/>
          <w:sz w:val="26"/>
          <w:lang w:eastAsia="pl-PL"/>
        </w:rPr>
      </w:pPr>
      <w:r w:rsidRPr="00BA72A7">
        <w:rPr>
          <w:rFonts w:ascii="Times New Roman" w:eastAsia="Times New Roman" w:hAnsi="Times New Roman" w:cs="Times New Roman"/>
          <w:color w:val="000000" w:themeColor="text1"/>
          <w:sz w:val="26"/>
          <w:lang w:eastAsia="pl-PL"/>
        </w:rPr>
        <w:t>Nie dotyczy</w:t>
      </w:r>
    </w:p>
    <w:p w14:paraId="39A7D6F7" w14:textId="3AA3CA4D" w:rsidR="00275D2C" w:rsidRPr="00487F7E" w:rsidRDefault="00BC3BFC">
      <w:pPr>
        <w:pStyle w:val="pzp"/>
        <w:numPr>
          <w:ilvl w:val="0"/>
          <w:numId w:val="52"/>
        </w:numPr>
        <w:spacing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PODSTAWY WYKLUCZENIA</w:t>
      </w:r>
    </w:p>
    <w:p w14:paraId="22B4268E" w14:textId="31936D10" w:rsidR="00F75D25" w:rsidRPr="00487F7E" w:rsidRDefault="00F75D25" w:rsidP="00CC529F">
      <w:pPr>
        <w:suppressAutoHyphens w:val="0"/>
        <w:autoSpaceDE w:val="0"/>
        <w:autoSpaceDN w:val="0"/>
        <w:adjustRightInd w:val="0"/>
        <w:spacing w:before="240"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Zamawiający wyklucza z postępowania:</w:t>
      </w:r>
    </w:p>
    <w:p w14:paraId="42A7A3B1"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1. Zamawiający na podstawie art. 108 ust. 1 ustawy PZP wykluczy z postępowania wykonawcę:</w:t>
      </w:r>
    </w:p>
    <w:p w14:paraId="6E2E734E"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będącego osobą fizyczną, którego prawomocnie skazano za przestępstwo: </w:t>
      </w:r>
    </w:p>
    <w:p w14:paraId="45A25AFA" w14:textId="039F8A4C"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a) udziału w zorganizowanej grupie przestępczej albo związku mającym na celu popełnienie przestępstwa lub przestępstwa skarbowego, o którym mowa w art. 258 Kodeksu karnego, </w:t>
      </w:r>
    </w:p>
    <w:p w14:paraId="1BE4FE1E" w14:textId="1D7111E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b) handlu ludźmi, o którym mowa w art. 189a Kodeksu karnego, </w:t>
      </w:r>
    </w:p>
    <w:p w14:paraId="166ED5B8" w14:textId="38606A3F"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c) o którym mowa w art. 228—230a, art. 250a Kodeksu karnego lub w art. 46-48 ustawy z dnia 25 czerwca 2010 r. o sporcie,(Dz.U. z 2020 r. poz. 1133 oraz z 2021 r. poz.2054) lub w art.54 ust. 1-4 ustawy z dnia 12 maja 2011 r. o refundacji leków, środków spożywczych specjalnego przeznaczenia żywieniowego oraz wyrobów medycznych (Dz.U. z 2021 r.poz.523, 1292,1559 i 2054) </w:t>
      </w:r>
    </w:p>
    <w:p w14:paraId="7B559E0B"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D3C8AD5" w14:textId="77777777"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e) o charakterze terrorystycznym, o którym mowa w art. 115 S 20 Kodeksu karnego, lub mające na celu popełnienie tego przestępstwa, </w:t>
      </w:r>
    </w:p>
    <w:p w14:paraId="7391BA89" w14:textId="1BD62A24"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f) </w:t>
      </w:r>
      <w:r w:rsidR="0048783F" w:rsidRPr="00487F7E">
        <w:rPr>
          <w:rFonts w:ascii="Times New Roman" w:eastAsiaTheme="minorHAnsi" w:hAnsi="Times New Roman" w:cs="Times New Roman"/>
          <w:color w:val="000000" w:themeColor="text1"/>
          <w:sz w:val="24"/>
          <w:szCs w:val="24"/>
          <w:lang w:eastAsia="en-US"/>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oraz z 2020 r. poz. 2023), </w:t>
      </w:r>
    </w:p>
    <w:p w14:paraId="3D8B5AEF" w14:textId="6F9B9DAD"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g) </w:t>
      </w:r>
      <w:r w:rsidR="0048783F" w:rsidRPr="00487F7E">
        <w:rPr>
          <w:rFonts w:ascii="Times New Roman" w:eastAsiaTheme="minorHAnsi" w:hAnsi="Times New Roman" w:cs="Times New Roman"/>
          <w:color w:val="000000" w:themeColor="text1"/>
          <w:sz w:val="24"/>
          <w:szCs w:val="24"/>
          <w:lang w:eastAsia="en-US"/>
        </w:rPr>
        <w:t xml:space="preserve">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140C073" w14:textId="77777777" w:rsidR="00CF2C9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lastRenderedPageBreak/>
        <w:t xml:space="preserve">h) </w:t>
      </w:r>
      <w:r w:rsidR="0048783F" w:rsidRPr="00487F7E">
        <w:rPr>
          <w:rFonts w:ascii="Times New Roman" w:eastAsiaTheme="minorHAnsi" w:hAnsi="Times New Roman" w:cs="Times New Roman"/>
          <w:color w:val="000000" w:themeColor="text1"/>
          <w:sz w:val="24"/>
          <w:szCs w:val="24"/>
          <w:lang w:eastAsia="en-US"/>
        </w:rPr>
        <w:t>o którym mowa w art. 9 ust. 1 i 3 lub art. 10 ustawy z dnia 15 czerwca 2012 r. o skutkach powierzania wykonywania pracy cudzoziemcom przebywającym wbrew przepisom na terytorium Rzeczypospolitej Polskiej</w:t>
      </w:r>
    </w:p>
    <w:p w14:paraId="60AC9E68" w14:textId="00240782"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—lub za odpowiedni czyn zabroniony określony w przepisach prawa obcego; </w:t>
      </w:r>
    </w:p>
    <w:p w14:paraId="2540E0F0" w14:textId="60D7B8C5"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2) </w:t>
      </w:r>
      <w:r w:rsidR="0048783F" w:rsidRPr="00487F7E">
        <w:rPr>
          <w:rFonts w:ascii="Times New Roman" w:eastAsiaTheme="minorHAnsi" w:hAnsi="Times New Roman" w:cs="Times New Roman"/>
          <w:color w:val="000000" w:themeColor="text1"/>
          <w:sz w:val="24"/>
          <w:szCs w:val="24"/>
          <w:lang w:eastAsia="en-US"/>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1.1;</w:t>
      </w:r>
    </w:p>
    <w:p w14:paraId="7A6AEDAF" w14:textId="77777777"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3) </w:t>
      </w:r>
      <w:r w:rsidR="0048783F" w:rsidRPr="00487F7E">
        <w:rPr>
          <w:rFonts w:ascii="Times New Roman" w:eastAsiaTheme="minorHAnsi" w:hAnsi="Times New Roman" w:cs="Times New Roman"/>
          <w:color w:val="000000" w:themeColor="text1"/>
          <w:sz w:val="24"/>
          <w:szCs w:val="24"/>
          <w:lang w:eastAsia="en-US"/>
        </w:rPr>
        <w:t xml:space="preserve">wobec którego wydano prawomocny wyrok sądu lub ostateczną decyzję administracyjną o zaleganiu z uiszczeniem podatków, opłat lub składek na ubezpieczenie społeczne lub zdrowotne, chyba że wykonawca przed upływem terminu do składania ofert dokonał płatności należnych podatków, opłat lub składek na ubezpieczenie społeczne lub zdrowotne wraz z odsetkami lub grzywnami lub zawarł wiążące porozumienie w sprawie spłaty tych należności; </w:t>
      </w:r>
    </w:p>
    <w:p w14:paraId="45021DB2" w14:textId="732D4E3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4) wobec którego prawomocnie orzeczono zakaz ubiegania się o zamówienia publiczne;</w:t>
      </w:r>
    </w:p>
    <w:p w14:paraId="7D3A0C94" w14:textId="298EACF4"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5) </w:t>
      </w:r>
      <w:r w:rsidR="0048783F" w:rsidRPr="00487F7E">
        <w:rPr>
          <w:rFonts w:ascii="Times New Roman" w:eastAsiaTheme="minorHAnsi" w:hAnsi="Times New Roman" w:cs="Times New Roman"/>
          <w:color w:val="000000" w:themeColor="text1"/>
          <w:sz w:val="24"/>
          <w:szCs w:val="24"/>
          <w:lang w:eastAsia="en-US"/>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37017E94" w14:textId="0FCD6CD6"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6) </w:t>
      </w:r>
      <w:r w:rsidR="0048783F" w:rsidRPr="00487F7E">
        <w:rPr>
          <w:rFonts w:ascii="Times New Roman" w:eastAsiaTheme="minorHAnsi" w:hAnsi="Times New Roman" w:cs="Times New Roman"/>
          <w:color w:val="000000" w:themeColor="text1"/>
          <w:sz w:val="24"/>
          <w:szCs w:val="24"/>
          <w:lang w:eastAsia="en-US"/>
        </w:rPr>
        <w:t xml:space="preserve">jeżeli, w przypadkach, o których mowa w art. 85 ust. 1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t>
      </w:r>
      <w:r w:rsidRPr="00487F7E">
        <w:rPr>
          <w:rFonts w:ascii="Times New Roman" w:eastAsiaTheme="minorHAnsi" w:hAnsi="Times New Roman" w:cs="Times New Roman"/>
          <w:color w:val="000000" w:themeColor="text1"/>
          <w:sz w:val="24"/>
          <w:szCs w:val="24"/>
          <w:lang w:eastAsia="en-US"/>
        </w:rPr>
        <w:t>wy</w:t>
      </w:r>
      <w:r w:rsidR="0048783F" w:rsidRPr="00487F7E">
        <w:rPr>
          <w:rFonts w:ascii="Times New Roman" w:eastAsiaTheme="minorHAnsi" w:hAnsi="Times New Roman" w:cs="Times New Roman"/>
          <w:color w:val="000000" w:themeColor="text1"/>
          <w:sz w:val="24"/>
          <w:szCs w:val="24"/>
          <w:lang w:eastAsia="en-US"/>
        </w:rPr>
        <w:t>kluczenie Wykonawcy z udziału w postępowaniu o udzielenie zamówienia.</w:t>
      </w:r>
    </w:p>
    <w:p w14:paraId="600A90B0" w14:textId="06874A16" w:rsidR="00CF2C9C" w:rsidRPr="00487F7E" w:rsidRDefault="0021191C"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lastRenderedPageBreak/>
        <w:t xml:space="preserve">2. </w:t>
      </w:r>
      <w:r w:rsidR="0048783F" w:rsidRPr="00487F7E">
        <w:rPr>
          <w:rFonts w:ascii="Times New Roman" w:eastAsiaTheme="minorHAnsi" w:hAnsi="Times New Roman" w:cs="Times New Roman"/>
          <w:b/>
          <w:bCs/>
          <w:color w:val="000000" w:themeColor="text1"/>
          <w:sz w:val="24"/>
          <w:szCs w:val="24"/>
          <w:lang w:eastAsia="en-US"/>
        </w:rPr>
        <w:t xml:space="preserve">Zamawiający na podstawie art. 109 ust. 1 pkt 4 ustawy PZP </w:t>
      </w:r>
      <w:r w:rsidR="00CF2C9C" w:rsidRPr="00487F7E">
        <w:rPr>
          <w:rFonts w:ascii="Times New Roman" w:eastAsiaTheme="minorHAnsi" w:hAnsi="Times New Roman" w:cs="Times New Roman"/>
          <w:b/>
          <w:bCs/>
          <w:color w:val="000000" w:themeColor="text1"/>
          <w:sz w:val="24"/>
          <w:szCs w:val="24"/>
          <w:lang w:eastAsia="en-US"/>
        </w:rPr>
        <w:t xml:space="preserve">wykluczy </w:t>
      </w:r>
      <w:r w:rsidR="00050B68" w:rsidRPr="00487F7E">
        <w:rPr>
          <w:rFonts w:ascii="Times New Roman" w:eastAsiaTheme="minorHAnsi" w:hAnsi="Times New Roman" w:cs="Times New Roman"/>
          <w:b/>
          <w:bCs/>
          <w:color w:val="000000" w:themeColor="text1"/>
          <w:sz w:val="24"/>
          <w:szCs w:val="24"/>
          <w:lang w:eastAsia="en-US"/>
        </w:rPr>
        <w:br/>
      </w:r>
      <w:r w:rsidR="00CF2C9C" w:rsidRPr="00487F7E">
        <w:rPr>
          <w:rFonts w:ascii="Times New Roman" w:eastAsiaTheme="minorHAnsi" w:hAnsi="Times New Roman" w:cs="Times New Roman"/>
          <w:b/>
          <w:bCs/>
          <w:color w:val="000000" w:themeColor="text1"/>
          <w:sz w:val="24"/>
          <w:szCs w:val="24"/>
          <w:lang w:eastAsia="en-US"/>
        </w:rPr>
        <w:t>z postępowania wykonawcę:</w:t>
      </w:r>
    </w:p>
    <w:p w14:paraId="429FED74" w14:textId="77777777" w:rsidR="00636F25" w:rsidRPr="00487F7E" w:rsidRDefault="0048783F"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E835A7" w14:textId="77C2738F" w:rsidR="009C333D" w:rsidRPr="00487F7E" w:rsidRDefault="00636F25"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3.</w:t>
      </w:r>
      <w:r w:rsidRPr="00487F7E">
        <w:rPr>
          <w:rFonts w:ascii="Times New Roman" w:eastAsiaTheme="minorHAnsi" w:hAnsi="Times New Roman" w:cs="Times New Roman"/>
          <w:color w:val="000000" w:themeColor="text1"/>
          <w:sz w:val="24"/>
          <w:szCs w:val="24"/>
          <w:lang w:eastAsia="en-US"/>
        </w:rPr>
        <w:t xml:space="preserve"> </w:t>
      </w:r>
      <w:r w:rsidR="00CC529F" w:rsidRPr="00487F7E">
        <w:rPr>
          <w:rFonts w:ascii="Times New Roman" w:eastAsiaTheme="minorHAnsi" w:hAnsi="Times New Roman" w:cs="Times New Roman"/>
          <w:b/>
          <w:bCs/>
          <w:color w:val="000000" w:themeColor="text1"/>
          <w:sz w:val="24"/>
          <w:szCs w:val="24"/>
          <w:lang w:eastAsia="en-US"/>
        </w:rPr>
        <w:t xml:space="preserve">Podstawy wykluczenia z art. 5 k Rozporządzenia 833/2014 oraz art. 7 ust. 1 ustawy o szczególnych rozwiązaniach w zakresie przeciwdziałania wspieraniu agresji na Ukrainę, oraz służących ochronie bezpieczeństwa narodowego. </w:t>
      </w:r>
    </w:p>
    <w:p w14:paraId="576A0FC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 </w:t>
      </w:r>
    </w:p>
    <w:p w14:paraId="0283C63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1DFEDE7B"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6AF9525C" w14:textId="2FDBCAC6"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lastRenderedPageBreak/>
        <w:t xml:space="preserve">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79D992A6" w14:textId="77777777"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Strona 9 z 31 w sprawie środków ograniczających w odniesieniu do działań podważających integralność terytorialną, suwerenność i niezależność Ukrainy lub im zagrażających. </w:t>
      </w:r>
    </w:p>
    <w:p w14:paraId="4CAD6188" w14:textId="77777777" w:rsidR="009C333D" w:rsidRPr="00487F7E" w:rsidRDefault="00CC529F">
      <w:pPr>
        <w:pStyle w:val="Akapitzlist"/>
        <w:numPr>
          <w:ilvl w:val="0"/>
          <w:numId w:val="44"/>
        </w:num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Na podstawie art. 5k rozporządzenia Rady (UE) nr 833/2014 z dnia 31 lipca 2014 r. dotyczącego środków ograniczających w związku z działaniami Rosji destabilizującymi sytuację na Ukrainie, zakazuje się udziału: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12EC66C6"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a) obywateli rosyjskich lub osób fizycznych lub prawnych, podmiotów lub organów z siedzibą w Rosji; </w:t>
      </w:r>
    </w:p>
    <w:p w14:paraId="3F48CEA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b) osób prawnych, podmiotów lub organów, do których prawa własności bezpośrednio lub pośrednio w ponad 50 % należą do podmiotu, o którym mowa w lit. a) niniejszego ustępu; lub </w:t>
      </w:r>
    </w:p>
    <w:p w14:paraId="1151BEBF" w14:textId="122F652B"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lastRenderedPageBreak/>
        <w:t xml:space="preserve">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 </w:t>
      </w:r>
    </w:p>
    <w:p w14:paraId="080F4ED3" w14:textId="55F4EE03"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Powyższy zakaz obowiązuje również na etapie realizacji zamówienia, w związku z czym Wykonawca zobowiązany jest do aktualizacji stosownych oświadczeń w przypadkach wszelkich zmian w tym zakresie. </w:t>
      </w:r>
    </w:p>
    <w:p w14:paraId="21C79BDB" w14:textId="6F4B1EE5" w:rsidR="00CC529F"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5</w:t>
      </w:r>
      <w:r w:rsidR="00CC529F" w:rsidRPr="00487F7E">
        <w:rPr>
          <w:rFonts w:ascii="Times New Roman" w:eastAsiaTheme="minorHAnsi" w:hAnsi="Times New Roman" w:cs="Times New Roman"/>
          <w:b/>
          <w:bCs/>
          <w:color w:val="000000" w:themeColor="text1"/>
          <w:sz w:val="24"/>
          <w:szCs w:val="24"/>
          <w:lang w:eastAsia="en-US"/>
        </w:rPr>
        <w:t xml:space="preserve">. Na potwierdzenie braku okoliczności określonych w niniejszym rozdziale należy złożyć wraz z ofertą oświadczenie dotyczące przepisów sankcyjnych związanych z wojną </w:t>
      </w:r>
      <w:r w:rsidR="00CC529F" w:rsidRPr="00487F7E">
        <w:rPr>
          <w:rFonts w:ascii="Times New Roman" w:eastAsiaTheme="minorHAnsi" w:hAnsi="Times New Roman" w:cs="Times New Roman"/>
          <w:b/>
          <w:bCs/>
          <w:color w:val="000000" w:themeColor="text1"/>
          <w:sz w:val="24"/>
          <w:szCs w:val="24"/>
          <w:lang w:eastAsia="en-US"/>
        </w:rPr>
        <w:br/>
        <w:t xml:space="preserve">w Ukrainie na Załącznikach nr </w:t>
      </w:r>
      <w:r w:rsidR="00380FC7">
        <w:rPr>
          <w:rFonts w:ascii="Times New Roman" w:eastAsiaTheme="minorHAnsi" w:hAnsi="Times New Roman" w:cs="Times New Roman"/>
          <w:b/>
          <w:bCs/>
          <w:color w:val="000000" w:themeColor="text1"/>
          <w:sz w:val="24"/>
          <w:szCs w:val="24"/>
          <w:lang w:eastAsia="en-US"/>
        </w:rPr>
        <w:t>8</w:t>
      </w:r>
      <w:r w:rsidR="00CC529F" w:rsidRPr="00487F7E">
        <w:rPr>
          <w:rFonts w:ascii="Times New Roman" w:eastAsiaTheme="minorHAnsi" w:hAnsi="Times New Roman" w:cs="Times New Roman"/>
          <w:b/>
          <w:bCs/>
          <w:color w:val="000000" w:themeColor="text1"/>
          <w:sz w:val="24"/>
          <w:szCs w:val="24"/>
          <w:lang w:eastAsia="en-US"/>
        </w:rPr>
        <w:t xml:space="preserve"> i załączniku nr </w:t>
      </w:r>
      <w:r w:rsidR="00380FC7">
        <w:rPr>
          <w:rFonts w:ascii="Times New Roman" w:eastAsiaTheme="minorHAnsi" w:hAnsi="Times New Roman" w:cs="Times New Roman"/>
          <w:b/>
          <w:bCs/>
          <w:color w:val="000000" w:themeColor="text1"/>
          <w:sz w:val="24"/>
          <w:szCs w:val="24"/>
          <w:lang w:eastAsia="en-US"/>
        </w:rPr>
        <w:t>8</w:t>
      </w:r>
      <w:r w:rsidR="00CC529F" w:rsidRPr="00487F7E">
        <w:rPr>
          <w:rFonts w:ascii="Times New Roman" w:eastAsiaTheme="minorHAnsi" w:hAnsi="Times New Roman" w:cs="Times New Roman"/>
          <w:b/>
          <w:bCs/>
          <w:color w:val="000000" w:themeColor="text1"/>
          <w:sz w:val="24"/>
          <w:szCs w:val="24"/>
          <w:lang w:eastAsia="en-US"/>
        </w:rPr>
        <w:t xml:space="preserve">a (składa: Wykonawca, każdy </w:t>
      </w:r>
      <w:r w:rsidR="00CC529F" w:rsidRPr="00487F7E">
        <w:rPr>
          <w:rFonts w:ascii="Times New Roman" w:eastAsiaTheme="minorHAnsi" w:hAnsi="Times New Roman" w:cs="Times New Roman"/>
          <w:b/>
          <w:bCs/>
          <w:color w:val="000000" w:themeColor="text1"/>
          <w:sz w:val="24"/>
          <w:szCs w:val="24"/>
          <w:lang w:eastAsia="en-US"/>
        </w:rPr>
        <w:br/>
        <w:t>z Wykonawców wspólnie ubiegający się o udzielenie zamówienia, podmiot udostępniający zasoby).</w:t>
      </w:r>
    </w:p>
    <w:p w14:paraId="777D543B" w14:textId="0B6B9513" w:rsidR="006D4466"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6</w:t>
      </w:r>
      <w:r w:rsidR="00CC529F" w:rsidRPr="00487F7E">
        <w:rPr>
          <w:rFonts w:ascii="Times New Roman" w:eastAsiaTheme="minorHAnsi" w:hAnsi="Times New Roman" w:cs="Times New Roman"/>
          <w:b/>
          <w:bCs/>
          <w:color w:val="000000" w:themeColor="text1"/>
          <w:sz w:val="24"/>
          <w:szCs w:val="24"/>
          <w:lang w:eastAsia="en-US"/>
        </w:rPr>
        <w:t xml:space="preserve">. </w:t>
      </w:r>
      <w:r w:rsidR="0048783F" w:rsidRPr="00487F7E">
        <w:rPr>
          <w:rFonts w:ascii="Times New Roman" w:eastAsiaTheme="minorHAnsi" w:hAnsi="Times New Roman" w:cs="Times New Roman"/>
          <w:b/>
          <w:bCs/>
          <w:color w:val="000000" w:themeColor="text1"/>
          <w:sz w:val="24"/>
          <w:szCs w:val="24"/>
          <w:lang w:eastAsia="en-US"/>
        </w:rPr>
        <w:t>Wykonawca może zostać wykluczony przez Zamawiającego na każdym etapie postępowania o udzielenie zamówienia.</w:t>
      </w:r>
    </w:p>
    <w:p w14:paraId="4F972BFC" w14:textId="7F96AD54" w:rsidR="00BD305A" w:rsidRPr="004F4F75" w:rsidRDefault="00F75D25" w:rsidP="004F4F75">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WYKAZ DOKUMENTÓW I OŚWIADCZEŃ, KTÓRYCH ZŁOŻENIA ZAMAWIAJĄCY WYMAGA OD WYKONAWCY W POSTĘPOWANIU O UDZIELENIE ZAMÓWIENIA</w:t>
      </w:r>
      <w:r w:rsidR="00697CAD" w:rsidRPr="00487F7E">
        <w:rPr>
          <w:rFonts w:ascii="Times New Roman" w:hAnsi="Times New Roman" w:cs="Times New Roman"/>
          <w:b/>
          <w:bCs/>
          <w:color w:val="000000" w:themeColor="text1"/>
          <w:sz w:val="24"/>
          <w:szCs w:val="24"/>
        </w:rPr>
        <w:t>:</w:t>
      </w:r>
    </w:p>
    <w:p w14:paraId="733EFD0B" w14:textId="77777777" w:rsidR="004F4F75" w:rsidRDefault="004F4F75" w:rsidP="004F4F75">
      <w:pPr>
        <w:spacing w:line="360" w:lineRule="auto"/>
        <w:jc w:val="both"/>
        <w:rPr>
          <w:rFonts w:ascii="Times New Roman" w:hAnsi="Times New Roman" w:cs="Times New Roman"/>
          <w:bCs/>
          <w:sz w:val="24"/>
          <w:szCs w:val="24"/>
        </w:rPr>
      </w:pPr>
    </w:p>
    <w:p w14:paraId="59455D45" w14:textId="5B988D77" w:rsidR="004F4F75" w:rsidRPr="004F4F75" w:rsidRDefault="004F4F75" w:rsidP="004F4F75">
      <w:pPr>
        <w:spacing w:line="360" w:lineRule="auto"/>
        <w:jc w:val="both"/>
        <w:rPr>
          <w:rFonts w:ascii="Times New Roman" w:hAnsi="Times New Roman" w:cs="Times New Roman"/>
          <w:b/>
          <w:sz w:val="24"/>
          <w:szCs w:val="24"/>
        </w:rPr>
      </w:pPr>
      <w:r w:rsidRPr="004F4F75">
        <w:rPr>
          <w:rFonts w:ascii="Times New Roman" w:hAnsi="Times New Roman" w:cs="Times New Roman"/>
          <w:b/>
          <w:sz w:val="24"/>
          <w:szCs w:val="24"/>
        </w:rPr>
        <w:t>8.1</w:t>
      </w:r>
      <w:r>
        <w:rPr>
          <w:rFonts w:ascii="Times New Roman" w:hAnsi="Times New Roman" w:cs="Times New Roman"/>
          <w:bCs/>
          <w:sz w:val="24"/>
          <w:szCs w:val="24"/>
        </w:rPr>
        <w:t xml:space="preserve"> </w:t>
      </w:r>
      <w:r w:rsidRPr="004F4F75">
        <w:rPr>
          <w:rFonts w:ascii="Times New Roman" w:hAnsi="Times New Roman" w:cs="Times New Roman"/>
          <w:b/>
          <w:sz w:val="24"/>
          <w:szCs w:val="24"/>
        </w:rPr>
        <w:t>Oświadczenie, o którym mowa w art. 125 ust. 1 PZP podmiotowe środki dowodowe</w:t>
      </w:r>
    </w:p>
    <w:p w14:paraId="2F1C7E0A" w14:textId="5E28AB6D" w:rsidR="00BD305A" w:rsidRPr="00EB458B" w:rsidRDefault="00BD305A" w:rsidP="00BD305A">
      <w:pPr>
        <w:pStyle w:val="Akapitzlist"/>
        <w:numPr>
          <w:ilvl w:val="0"/>
          <w:numId w:val="17"/>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bCs/>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731C216B" w14:textId="77777777" w:rsidR="00BD305A" w:rsidRPr="00EB458B" w:rsidRDefault="00BD305A" w:rsidP="00BD305A">
      <w:pPr>
        <w:pStyle w:val="Akapitzlist"/>
        <w:numPr>
          <w:ilvl w:val="0"/>
          <w:numId w:val="17"/>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sz w:val="24"/>
          <w:szCs w:val="24"/>
        </w:rPr>
        <w:t>W przypadku wykonawców wspólnie ubiegających się o udzielenie zamówienia, oświadczenia,</w:t>
      </w:r>
      <w:r w:rsidRPr="00EB458B">
        <w:rPr>
          <w:rFonts w:ascii="Times New Roman" w:hAnsi="Times New Roman" w:cs="Times New Roman"/>
          <w:bCs/>
          <w:sz w:val="24"/>
          <w:szCs w:val="24"/>
        </w:rPr>
        <w:t xml:space="preserve"> o którym mowa w art. 125 ust. 1 PZP, </w:t>
      </w:r>
      <w:r w:rsidRPr="00EB458B">
        <w:rPr>
          <w:rFonts w:ascii="Times New Roman" w:hAnsi="Times New Roman" w:cs="Times New Roman"/>
          <w:sz w:val="24"/>
          <w:szCs w:val="24"/>
        </w:rPr>
        <w:t xml:space="preserve"> składa każdy z tych wykonawców, </w:t>
      </w:r>
      <w:r w:rsidRPr="00EB458B">
        <w:rPr>
          <w:rFonts w:ascii="Times New Roman" w:hAnsi="Times New Roman" w:cs="Times New Roman"/>
          <w:bCs/>
          <w:sz w:val="24"/>
          <w:szCs w:val="24"/>
        </w:rPr>
        <w:t>wg wzoru stanowiącego Załącznik nr 2 oraz Załącznik nr 3 do SWZ</w:t>
      </w:r>
      <w:r w:rsidRPr="00EB458B">
        <w:rPr>
          <w:rFonts w:ascii="Times New Roman" w:hAnsi="Times New Roman" w:cs="Times New Roman"/>
          <w:sz w:val="24"/>
          <w:szCs w:val="24"/>
        </w:rPr>
        <w:t xml:space="preserve">. Oświadczenia te potwierdzają brak podstaw wykluczenia oraz spełnianie warunków udziału w </w:t>
      </w:r>
      <w:r w:rsidRPr="00EB458B">
        <w:rPr>
          <w:rFonts w:ascii="Times New Roman" w:hAnsi="Times New Roman" w:cs="Times New Roman"/>
          <w:sz w:val="24"/>
          <w:szCs w:val="24"/>
        </w:rPr>
        <w:lastRenderedPageBreak/>
        <w:t>postępowaniu w zakresie, w jakim każdy z wykonawców wykazuje spełnianie warunków udziału w postępowaniu.</w:t>
      </w:r>
    </w:p>
    <w:p w14:paraId="193AF345" w14:textId="1D0531A5" w:rsidR="00BD305A" w:rsidRPr="00EB458B" w:rsidRDefault="00BD305A" w:rsidP="00BD305A">
      <w:pPr>
        <w:numPr>
          <w:ilvl w:val="0"/>
          <w:numId w:val="1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w:t>
      </w:r>
      <w:r w:rsidRPr="00EB458B">
        <w:rPr>
          <w:rFonts w:ascii="Times New Roman" w:hAnsi="Times New Roman" w:cs="Times New Roman"/>
          <w:bCs/>
          <w:sz w:val="24"/>
          <w:szCs w:val="24"/>
        </w:rPr>
        <w:t>o którym mowa w art. 125 ust. 1 PZP</w:t>
      </w:r>
      <w:r w:rsidRPr="00EB458B">
        <w:rPr>
          <w:rFonts w:ascii="Times New Roman" w:hAnsi="Times New Roman" w:cs="Times New Roman"/>
          <w:sz w:val="24"/>
          <w:szCs w:val="24"/>
        </w:rPr>
        <w:t xml:space="preserve">, także oświadczenie podmiotu udostępniającego zasoby, potwierdzające brak podstaw wykluczenia tego podmiotu oraz odpowiednio spełnianie warunków udziału w postępowaniu w zakresie, w jakim wykonawca powołuje się na jego zasoby, </w:t>
      </w:r>
      <w:r w:rsidRPr="00EB458B">
        <w:rPr>
          <w:rFonts w:ascii="Times New Roman" w:hAnsi="Times New Roman" w:cs="Times New Roman"/>
          <w:bCs/>
          <w:sz w:val="24"/>
          <w:szCs w:val="24"/>
        </w:rPr>
        <w:t xml:space="preserve">wg wzoru stanowiącego Załącznik nr </w:t>
      </w:r>
      <w:r w:rsidR="001757E4">
        <w:rPr>
          <w:rFonts w:ascii="Times New Roman" w:hAnsi="Times New Roman" w:cs="Times New Roman"/>
          <w:bCs/>
          <w:sz w:val="24"/>
          <w:szCs w:val="24"/>
        </w:rPr>
        <w:t>4</w:t>
      </w:r>
      <w:r w:rsidRPr="00EB458B">
        <w:rPr>
          <w:rFonts w:ascii="Times New Roman" w:hAnsi="Times New Roman" w:cs="Times New Roman"/>
          <w:bCs/>
          <w:sz w:val="24"/>
          <w:szCs w:val="24"/>
        </w:rPr>
        <w:t xml:space="preserve"> do SWZ</w:t>
      </w:r>
      <w:r w:rsidRPr="00EB458B">
        <w:rPr>
          <w:rFonts w:ascii="Times New Roman" w:hAnsi="Times New Roman" w:cs="Times New Roman"/>
          <w:sz w:val="24"/>
          <w:szCs w:val="24"/>
        </w:rPr>
        <w:t>.</w:t>
      </w:r>
    </w:p>
    <w:p w14:paraId="0593590A" w14:textId="77777777" w:rsidR="00BD305A" w:rsidRPr="00EB458B" w:rsidRDefault="00BD305A" w:rsidP="00BD305A">
      <w:pPr>
        <w:pStyle w:val="Akapitzlist"/>
        <w:spacing w:after="0" w:line="360" w:lineRule="auto"/>
        <w:ind w:left="360"/>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Jeżeli wykonawca polega na zdolnościach technicznych lub zawodowych lub sytuacji finansowej lub ekonomicznej podmiotów udostępniających zasoby, składa wraz z ofertą </w:t>
      </w:r>
      <w:r w:rsidRPr="00EB458B">
        <w:rPr>
          <w:rFonts w:ascii="Times New Roman" w:hAnsi="Times New Roman" w:cs="Times New Roman"/>
          <w:bCs/>
          <w:sz w:val="24"/>
          <w:szCs w:val="24"/>
        </w:rPr>
        <w:t>zobowiązanie</w:t>
      </w:r>
      <w:r w:rsidRPr="00EB458B">
        <w:rPr>
          <w:rFonts w:ascii="Times New Roman" w:eastAsiaTheme="minorHAnsi" w:hAnsi="Times New Roman" w:cs="Times New Roman"/>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00CB863D" w14:textId="77777777" w:rsidR="00BD305A" w:rsidRPr="00EB458B" w:rsidRDefault="00BD305A" w:rsidP="00BD305A">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zakres dostępnych wykonawcy zasobów podmiotu udostępniającego zasoby;</w:t>
      </w:r>
    </w:p>
    <w:p w14:paraId="1AE98F14" w14:textId="77777777" w:rsidR="00BD305A" w:rsidRPr="00EB458B" w:rsidRDefault="00BD305A" w:rsidP="00BD305A">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sposób i okres udostępnienia wykonawcy i wykorzystania przez niego zasobów podmiotu udostępniającego te zasoby przy wykonywaniu zamówienia;</w:t>
      </w:r>
    </w:p>
    <w:p w14:paraId="51D04862" w14:textId="1CD1F689" w:rsidR="00CA398A" w:rsidRPr="00571547" w:rsidRDefault="00BD305A" w:rsidP="00571547">
      <w:pPr>
        <w:pStyle w:val="Akapitzlist"/>
        <w:numPr>
          <w:ilvl w:val="0"/>
          <w:numId w:val="15"/>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83AACCE" w14:textId="3E75BF14" w:rsidR="00CA398A" w:rsidRPr="00487F7E" w:rsidRDefault="00CA398A" w:rsidP="00D36D17">
      <w:pPr>
        <w:spacing w:after="0" w:line="360" w:lineRule="auto"/>
        <w:ind w:left="720"/>
        <w:jc w:val="both"/>
        <w:rPr>
          <w:rFonts w:ascii="Times New Roman" w:hAnsi="Times New Roman" w:cs="Times New Roman"/>
          <w:color w:val="000000" w:themeColor="text1"/>
          <w:sz w:val="24"/>
          <w:szCs w:val="24"/>
        </w:rPr>
      </w:pPr>
    </w:p>
    <w:p w14:paraId="52D72D4C" w14:textId="46E3F088" w:rsidR="00A84D40" w:rsidRPr="004F4F75" w:rsidRDefault="00697CAD" w:rsidP="004F4F75">
      <w:pPr>
        <w:pStyle w:val="Akapitzlist"/>
        <w:numPr>
          <w:ilvl w:val="1"/>
          <w:numId w:val="67"/>
        </w:numPr>
        <w:spacing w:line="360" w:lineRule="auto"/>
        <w:jc w:val="both"/>
        <w:rPr>
          <w:rFonts w:ascii="Times New Roman" w:hAnsi="Times New Roman" w:cs="Times New Roman"/>
          <w:b/>
          <w:color w:val="000000" w:themeColor="text1"/>
          <w:sz w:val="24"/>
          <w:szCs w:val="24"/>
        </w:rPr>
      </w:pPr>
      <w:r w:rsidRPr="004F4F75">
        <w:rPr>
          <w:rFonts w:ascii="Times New Roman" w:hAnsi="Times New Roman" w:cs="Times New Roman"/>
          <w:b/>
          <w:color w:val="000000" w:themeColor="text1"/>
          <w:sz w:val="24"/>
          <w:szCs w:val="24"/>
        </w:rPr>
        <w:t xml:space="preserve">Podmiotowe środki dowodowe </w:t>
      </w:r>
    </w:p>
    <w:p w14:paraId="49B704F3" w14:textId="77777777" w:rsidR="004F4F75" w:rsidRPr="00EB458B" w:rsidRDefault="004F4F75" w:rsidP="004F4F75">
      <w:pPr>
        <w:suppressAutoHyphens w:val="0"/>
        <w:spacing w:after="17" w:line="360" w:lineRule="auto"/>
        <w:ind w:right="35"/>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 xml:space="preserve">W celu potwierdzenia braku podstaw do wykluczenia Wykonawcy z udziału </w:t>
      </w:r>
      <w:r w:rsidRPr="00EB458B">
        <w:rPr>
          <w:rFonts w:ascii="Times New Roman" w:eastAsia="Times New Roman" w:hAnsi="Times New Roman" w:cs="Times New Roman"/>
          <w:b/>
          <w:bCs/>
          <w:sz w:val="24"/>
          <w:lang w:eastAsia="pl-PL"/>
        </w:rPr>
        <w:br/>
        <w:t>w postępowaniu:</w:t>
      </w:r>
    </w:p>
    <w:p w14:paraId="0D45BA71" w14:textId="7D72CD0D" w:rsidR="004F4F75" w:rsidRPr="00EB458B" w:rsidRDefault="004F4F75" w:rsidP="004F4F75">
      <w:pPr>
        <w:pStyle w:val="Akapitzlist"/>
        <w:numPr>
          <w:ilvl w:val="0"/>
          <w:numId w:val="54"/>
        </w:numPr>
        <w:spacing w:line="360" w:lineRule="auto"/>
        <w:ind w:left="714" w:hanging="357"/>
        <w:jc w:val="both"/>
        <w:rPr>
          <w:rFonts w:ascii="Times New Roman" w:eastAsia="Times New Roman" w:hAnsi="Times New Roman" w:cs="Times New Roman"/>
          <w:sz w:val="24"/>
          <w:lang w:eastAsia="pl-PL"/>
        </w:rPr>
      </w:pPr>
      <w:bookmarkStart w:id="7" w:name="_Hlk127169793"/>
      <w:r w:rsidRPr="00EB458B">
        <w:rPr>
          <w:rFonts w:ascii="Times New Roman" w:eastAsia="Times New Roman" w:hAnsi="Times New Roman" w:cs="Times New Roman"/>
          <w:sz w:val="24"/>
          <w:lang w:eastAsia="pl-PL"/>
        </w:rPr>
        <w:t xml:space="preserve">oświadczenie o przynależności albo braku przynależności do tej samej grupy kapitałowej </w:t>
      </w:r>
      <w:bookmarkEnd w:id="7"/>
      <w:r w:rsidRPr="00EB458B">
        <w:rPr>
          <w:rFonts w:ascii="Times New Roman" w:eastAsia="Times New Roman" w:hAnsi="Times New Roman" w:cs="Times New Roman"/>
          <w:sz w:val="24"/>
          <w:lang w:eastAsia="pl-PL"/>
        </w:rPr>
        <w:t xml:space="preserve">(Załącznik nr </w:t>
      </w:r>
      <w:r w:rsidR="004A5C79">
        <w:rPr>
          <w:rFonts w:ascii="Times New Roman" w:eastAsia="Times New Roman" w:hAnsi="Times New Roman" w:cs="Times New Roman"/>
          <w:sz w:val="24"/>
          <w:lang w:eastAsia="pl-PL"/>
        </w:rPr>
        <w:t>9</w:t>
      </w:r>
      <w:r w:rsidRPr="00EB458B">
        <w:rPr>
          <w:rFonts w:ascii="Times New Roman" w:eastAsia="Times New Roman" w:hAnsi="Times New Roman" w:cs="Times New Roman"/>
          <w:sz w:val="24"/>
          <w:lang w:eastAsia="pl-PL"/>
        </w:rPr>
        <w:t>)</w:t>
      </w:r>
    </w:p>
    <w:p w14:paraId="470E4490" w14:textId="77777777" w:rsidR="004F4F75" w:rsidRPr="00EB458B" w:rsidRDefault="004F4F75" w:rsidP="004F4F75">
      <w:pPr>
        <w:pStyle w:val="Akapitzlist"/>
        <w:numPr>
          <w:ilvl w:val="0"/>
          <w:numId w:val="54"/>
        </w:numPr>
        <w:spacing w:line="360" w:lineRule="auto"/>
        <w:ind w:left="714" w:hanging="357"/>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odpis lub informację z Krajowego Rejestru Sądowego, Centralnej Ewidencji </w:t>
      </w:r>
      <w:r w:rsidRPr="00EB458B">
        <w:rPr>
          <w:rFonts w:ascii="Times New Roman" w:eastAsia="Times New Roman" w:hAnsi="Times New Roman" w:cs="Times New Roman"/>
          <w:sz w:val="24"/>
          <w:lang w:eastAsia="pl-PL"/>
        </w:rPr>
        <w:br/>
        <w:t xml:space="preserve">i Informacji o Działalności Gospodarczej lub innego właściwego rejestru – w celu </w:t>
      </w:r>
      <w:r w:rsidRPr="00EB458B">
        <w:rPr>
          <w:rFonts w:ascii="Times New Roman" w:eastAsia="Times New Roman" w:hAnsi="Times New Roman" w:cs="Times New Roman"/>
          <w:sz w:val="24"/>
          <w:lang w:eastAsia="pl-PL"/>
        </w:rPr>
        <w:lastRenderedPageBreak/>
        <w:t>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0969150B" w14:textId="77777777" w:rsidR="004F4F75" w:rsidRPr="00EB458B" w:rsidRDefault="004F4F75" w:rsidP="004F4F75">
      <w:p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Forma dokumentów zgodnie z Rozporządzeniem Prezesa Rady Ministrów z dnia 30 grudnia 2020r. w sprawie sposobu sporządzania i przekazywania informacji oraz wymagań technicznych dla dokumentów elektronicznych oraz środków komunikacji elektronicznej w postępowaniu o udzielenie zamówienia publicznego lub konkursie, tj.:</w:t>
      </w:r>
    </w:p>
    <w:p w14:paraId="1F58FA79" w14:textId="77777777" w:rsidR="004F4F75" w:rsidRPr="00EB458B" w:rsidRDefault="004F4F75" w:rsidP="004F4F75">
      <w:pPr>
        <w:pStyle w:val="Akapitzlist"/>
        <w:numPr>
          <w:ilvl w:val="0"/>
          <w:numId w:val="38"/>
        </w:num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38DC5A1" w14:textId="77777777" w:rsidR="004F4F75" w:rsidRPr="00EB458B" w:rsidRDefault="004F4F75" w:rsidP="004F4F75">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gdy podmiotowe środki dowodowe, inne dokumenty, lub dokumenty</w:t>
      </w:r>
      <w:r w:rsidRPr="00EB458B">
        <w:rPr>
          <w:rFonts w:ascii="Times New Roman" w:eastAsia="Times New Roman" w:hAnsi="Times New Roman" w:cs="Times New Roman"/>
          <w:noProof/>
          <w:sz w:val="24"/>
          <w:lang w:eastAsia="pl-PL"/>
        </w:rPr>
        <w:drawing>
          <wp:inline distT="0" distB="0" distL="0" distR="0" wp14:anchorId="2654DCBD" wp14:editId="20A4F762">
            <wp:extent cx="4569" cy="4569"/>
            <wp:effectExtent l="0" t="0" r="0" b="0"/>
            <wp:docPr id="17482" name="Picture 17482"/>
            <wp:cNvGraphicFramePr/>
            <a:graphic xmlns:a="http://schemas.openxmlformats.org/drawingml/2006/main">
              <a:graphicData uri="http://schemas.openxmlformats.org/drawingml/2006/picture">
                <pic:pic xmlns:pic="http://schemas.openxmlformats.org/drawingml/2006/picture">
                  <pic:nvPicPr>
                    <pic:cNvPr id="17482" name="Picture 17482"/>
                    <pic:cNvPicPr/>
                  </pic:nvPicPr>
                  <pic:blipFill>
                    <a:blip r:embed="rId14"/>
                    <a:stretch>
                      <a:fillRect/>
                    </a:stretch>
                  </pic:blipFill>
                  <pic:spPr>
                    <a:xfrm>
                      <a:off x="0" y="0"/>
                      <a:ext cx="4569" cy="4569"/>
                    </a:xfrm>
                    <a:prstGeom prst="rect">
                      <a:avLst/>
                    </a:prstGeom>
                  </pic:spPr>
                </pic:pic>
              </a:graphicData>
            </a:graphic>
          </wp:inline>
        </w:drawing>
      </w:r>
      <w:r w:rsidRPr="00EB458B">
        <w:rPr>
          <w:rFonts w:ascii="Times New Roman" w:eastAsia="Times New Roman" w:hAnsi="Times New Roman" w:cs="Times New Roman"/>
          <w:sz w:val="24"/>
          <w:lang w:eastAsia="pl-PL"/>
        </w:rPr>
        <w:t>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60E38AE0" w14:textId="77777777" w:rsidR="004F4F75" w:rsidRPr="00EB458B" w:rsidRDefault="004F4F75" w:rsidP="004F4F75">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 dokonuje w przypadku:</w:t>
      </w:r>
    </w:p>
    <w:p w14:paraId="1453A7F7" w14:textId="77777777" w:rsidR="004F4F75" w:rsidRPr="00EB458B" w:rsidRDefault="004F4F75" w:rsidP="004F4F75">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685F7A7B" w14:textId="77777777" w:rsidR="004F4F75" w:rsidRPr="00EB458B" w:rsidRDefault="004F4F75" w:rsidP="004F4F75">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innych dokumentów — odpowiednio wykonawca lub wykonawca wspólnie ubiegający się o udzielenie zamówienia, w zakresie dokumentów, które każdego z nich dotyczą. 4. </w:t>
      </w:r>
      <w:r w:rsidRPr="00EB458B">
        <w:rPr>
          <w:rFonts w:ascii="Times New Roman" w:eastAsia="Times New Roman" w:hAnsi="Times New Roman" w:cs="Times New Roman"/>
          <w:sz w:val="24"/>
          <w:lang w:eastAsia="pl-PL"/>
        </w:rPr>
        <w:lastRenderedPageBreak/>
        <w:t>Poświadczenia zgodności cyfrowego odwzorowania z dokumentem w postaci papierowej, o którym mowa w pkt 2, może dokonać również notariusz.</w:t>
      </w:r>
    </w:p>
    <w:p w14:paraId="31EAB306" w14:textId="77777777" w:rsidR="004F4F75" w:rsidRPr="00EB458B" w:rsidRDefault="004F4F75" w:rsidP="004F4F75">
      <w:pPr>
        <w:numPr>
          <w:ilvl w:val="0"/>
          <w:numId w:val="40"/>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13E2CE11" w14:textId="77777777" w:rsidR="004F4F75" w:rsidRPr="00EB458B" w:rsidRDefault="004F4F75" w:rsidP="004F4F75">
      <w:pPr>
        <w:numPr>
          <w:ilvl w:val="0"/>
          <w:numId w:val="40"/>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Podmiotowe środki dowodowe, w tym oświadczenie, o którym mowa w art. 117 ust. 4 Pzp, oraz zobowiązanie podmiotu udostępniającego zasoby, niewystawione przez upoważnione podmioty, oraz pełnomocnictwo przekazuje się w postaci elektronicznej i opatruje się kwalifikowanym podpisem elektronicznym, podpisem zaufanym lub podpisem osobistym.</w:t>
      </w:r>
    </w:p>
    <w:p w14:paraId="7F081054" w14:textId="77777777" w:rsidR="004F4F75" w:rsidRPr="00EB458B" w:rsidRDefault="004F4F75" w:rsidP="004F4F75">
      <w:pPr>
        <w:numPr>
          <w:ilvl w:val="0"/>
          <w:numId w:val="40"/>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przypadku gdy podmiotowe środki dowodowe, w tym oświadczenie, o którym mowa </w:t>
      </w:r>
      <w:r w:rsidRPr="00EB458B">
        <w:rPr>
          <w:rFonts w:ascii="Times New Roman" w:eastAsia="Times New Roman" w:hAnsi="Times New Roman" w:cs="Times New Roman"/>
          <w:noProof/>
          <w:sz w:val="24"/>
          <w:lang w:eastAsia="pl-PL"/>
        </w:rPr>
        <w:drawing>
          <wp:inline distT="0" distB="0" distL="0" distR="0" wp14:anchorId="73B33155" wp14:editId="3C7875B4">
            <wp:extent cx="4569" cy="4568"/>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15"/>
                    <a:stretch>
                      <a:fillRect/>
                    </a:stretch>
                  </pic:blipFill>
                  <pic:spPr>
                    <a:xfrm>
                      <a:off x="0" y="0"/>
                      <a:ext cx="4569" cy="4568"/>
                    </a:xfrm>
                    <a:prstGeom prst="rect">
                      <a:avLst/>
                    </a:prstGeom>
                  </pic:spPr>
                </pic:pic>
              </a:graphicData>
            </a:graphic>
          </wp:inline>
        </w:drawing>
      </w:r>
      <w:r w:rsidRPr="00EB458B">
        <w:rPr>
          <w:rFonts w:ascii="Times New Roman" w:eastAsia="Times New Roman" w:hAnsi="Times New Roman" w:cs="Times New Roman"/>
          <w:sz w:val="24"/>
          <w:lang w:eastAsia="pl-PL"/>
        </w:rPr>
        <w:t>w art. 117 ust. 4 Pzp,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73676285" w14:textId="77777777" w:rsidR="004F4F75" w:rsidRPr="00EB458B" w:rsidRDefault="004F4F75" w:rsidP="004F4F75">
      <w:pPr>
        <w:numPr>
          <w:ilvl w:val="0"/>
          <w:numId w:val="40"/>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o którym mowa w pkt 7, dokonuje w przypadku:</w:t>
      </w:r>
    </w:p>
    <w:p w14:paraId="603B79D5" w14:textId="77777777" w:rsidR="004F4F75" w:rsidRPr="00EB458B" w:rsidRDefault="004F4F75" w:rsidP="004F4F75">
      <w:pPr>
        <w:numPr>
          <w:ilvl w:val="0"/>
          <w:numId w:val="41"/>
        </w:numPr>
        <w:suppressAutoHyphens w:val="0"/>
        <w:spacing w:after="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 odpowiednio wykonawca, wykonawca wspólnie ubiegający się o udzielenie zamówienia, podmiot udostępniający zasoby lub podwykonawca w zakresie podmiotowych środków dowodowych, które każdego z nich dotyczą;</w:t>
      </w:r>
    </w:p>
    <w:p w14:paraId="64BDC169" w14:textId="77777777" w:rsidR="004F4F75" w:rsidRPr="00EB458B" w:rsidRDefault="004F4F75" w:rsidP="004F4F75">
      <w:pPr>
        <w:numPr>
          <w:ilvl w:val="0"/>
          <w:numId w:val="41"/>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oświadczenia, o którym mowa w art. 117 ust. 4 pzp lub zobowiązania podmiotu udostępniającego zasoby — odpowiednio wykonawca lub wykonawca wspólnie ubiegający się o udzielenie zamówienia,</w:t>
      </w:r>
    </w:p>
    <w:p w14:paraId="5EB1BB99" w14:textId="77777777" w:rsidR="004F4F75" w:rsidRPr="00EB458B" w:rsidRDefault="004F4F75" w:rsidP="004F4F75">
      <w:pPr>
        <w:numPr>
          <w:ilvl w:val="0"/>
          <w:numId w:val="41"/>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pełnomocnictwa — mocodawca.</w:t>
      </w:r>
    </w:p>
    <w:p w14:paraId="6376D058" w14:textId="77777777" w:rsidR="004F4F75" w:rsidRPr="00EB458B" w:rsidRDefault="004F4F75" w:rsidP="004F4F75">
      <w:pPr>
        <w:numPr>
          <w:ilvl w:val="0"/>
          <w:numId w:val="42"/>
        </w:numPr>
        <w:suppressAutoHyphens w:val="0"/>
        <w:spacing w:after="17"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noProof/>
          <w:sz w:val="24"/>
          <w:lang w:eastAsia="pl-PL"/>
        </w:rPr>
        <w:drawing>
          <wp:anchor distT="0" distB="0" distL="114300" distR="114300" simplePos="0" relativeHeight="251659264" behindDoc="0" locked="0" layoutInCell="1" allowOverlap="0" wp14:anchorId="74483C8D" wp14:editId="1247D5FA">
            <wp:simplePos x="0" y="0"/>
            <wp:positionH relativeFrom="page">
              <wp:posOffset>374627</wp:posOffset>
            </wp:positionH>
            <wp:positionV relativeFrom="page">
              <wp:posOffset>3873924</wp:posOffset>
            </wp:positionV>
            <wp:extent cx="13706" cy="13705"/>
            <wp:effectExtent l="0" t="0" r="0" b="0"/>
            <wp:wrapSquare wrapText="bothSides"/>
            <wp:docPr id="20299" name="Picture 20299"/>
            <wp:cNvGraphicFramePr/>
            <a:graphic xmlns:a="http://schemas.openxmlformats.org/drawingml/2006/main">
              <a:graphicData uri="http://schemas.openxmlformats.org/drawingml/2006/picture">
                <pic:pic xmlns:pic="http://schemas.openxmlformats.org/drawingml/2006/picture">
                  <pic:nvPicPr>
                    <pic:cNvPr id="20299" name="Picture 20299"/>
                    <pic:cNvPicPr/>
                  </pic:nvPicPr>
                  <pic:blipFill>
                    <a:blip r:embed="rId16"/>
                    <a:stretch>
                      <a:fillRect/>
                    </a:stretch>
                  </pic:blipFill>
                  <pic:spPr>
                    <a:xfrm>
                      <a:off x="0" y="0"/>
                      <a:ext cx="13706" cy="13705"/>
                    </a:xfrm>
                    <a:prstGeom prst="rect">
                      <a:avLst/>
                    </a:prstGeom>
                  </pic:spPr>
                </pic:pic>
              </a:graphicData>
            </a:graphic>
          </wp:anchor>
        </w:drawing>
      </w:r>
      <w:r w:rsidRPr="00EB458B">
        <w:rPr>
          <w:rFonts w:ascii="Times New Roman" w:eastAsia="Times New Roman" w:hAnsi="Times New Roman" w:cs="Times New Roman"/>
          <w:sz w:val="24"/>
          <w:lang w:eastAsia="pl-PL"/>
        </w:rPr>
        <w:t>Poświadczenia zgodności cyfrowego odwzorowania z dokumentem w postaci papierowej, o którym mowa w pkt 7, może dokonać również notariusz.</w:t>
      </w:r>
    </w:p>
    <w:p w14:paraId="6023B228" w14:textId="77777777" w:rsidR="004F4F75" w:rsidRPr="00EB458B" w:rsidRDefault="004F4F75" w:rsidP="004F4F75">
      <w:pPr>
        <w:numPr>
          <w:ilvl w:val="0"/>
          <w:numId w:val="42"/>
        </w:numPr>
        <w:suppressAutoHyphens w:val="0"/>
        <w:spacing w:after="328"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w:t>
      </w:r>
      <w:r w:rsidRPr="00EB458B">
        <w:rPr>
          <w:rFonts w:ascii="Times New Roman" w:eastAsia="Times New Roman" w:hAnsi="Times New Roman" w:cs="Times New Roman"/>
          <w:sz w:val="24"/>
          <w:lang w:eastAsia="pl-PL"/>
        </w:rPr>
        <w:lastRenderedPageBreak/>
        <w:t>odpowiednio kwalifikowanym podpisem elektronicznym, podpisem zaufanym lub podpisem osobistym.</w:t>
      </w:r>
    </w:p>
    <w:p w14:paraId="5476A1D7" w14:textId="77777777" w:rsidR="004F4F75" w:rsidRPr="00EB458B" w:rsidRDefault="004F4F75" w:rsidP="004F4F75">
      <w:pPr>
        <w:suppressAutoHyphens w:val="0"/>
        <w:spacing w:after="4" w:line="360" w:lineRule="auto"/>
        <w:ind w:left="67" w:right="21" w:hanging="3"/>
        <w:jc w:val="both"/>
        <w:rPr>
          <w:rFonts w:ascii="Times New Roman" w:eastAsia="Times New Roman" w:hAnsi="Times New Roman" w:cs="Times New Roman"/>
          <w:sz w:val="24"/>
          <w:szCs w:val="24"/>
          <w:lang w:eastAsia="pl-PL"/>
        </w:rPr>
      </w:pPr>
      <w:r w:rsidRPr="00EB458B">
        <w:rPr>
          <w:rFonts w:ascii="Times New Roman" w:eastAsia="Times New Roman" w:hAnsi="Times New Roman" w:cs="Times New Roman"/>
          <w:sz w:val="24"/>
          <w:szCs w:val="24"/>
          <w:lang w:eastAsia="pl-PL"/>
        </w:rPr>
        <w:t>Wykonawcy wspólnie ubiegający się o udzielenie zamówienia oraz informacje dotyczące składania pełnomocnictwa lub innego dokumentu potwierdzającego umocowanie do reprezentowania wykonawcy.</w:t>
      </w:r>
    </w:p>
    <w:p w14:paraId="662B91DD" w14:textId="77777777" w:rsidR="004F4F75" w:rsidRPr="00EB458B" w:rsidRDefault="004F4F75" w:rsidP="004F4F75">
      <w:pPr>
        <w:numPr>
          <w:ilvl w:val="0"/>
          <w:numId w:val="43"/>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Wykonawcy mogą wspólnie ubiegać się o udzielenie zamówienia.</w:t>
      </w:r>
    </w:p>
    <w:p w14:paraId="3087C68B" w14:textId="77777777" w:rsidR="004F4F75" w:rsidRPr="00EB458B" w:rsidRDefault="004F4F75" w:rsidP="004F4F75">
      <w:pPr>
        <w:numPr>
          <w:ilvl w:val="0"/>
          <w:numId w:val="43"/>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o którym mowa w ust. 1, wykonawcy ustanawiają pełnomocnika do reprezentowania ich w postępowaniu o udzielenie zamówienia albo do reprezentowania w postępowaniu i zawarcia umowy w sprawie zamówienia publicznego.</w:t>
      </w:r>
    </w:p>
    <w:p w14:paraId="63D8949E" w14:textId="77777777" w:rsidR="004F4F75" w:rsidRPr="00EB458B" w:rsidRDefault="004F4F75" w:rsidP="004F4F75">
      <w:pPr>
        <w:numPr>
          <w:ilvl w:val="0"/>
          <w:numId w:val="43"/>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dotyczące wykonawcy stosuje się odpowiednio do wykonawców wspólnie ubiegających się o udzielenie zamówienia.</w:t>
      </w:r>
    </w:p>
    <w:p w14:paraId="06CA4E3D" w14:textId="77777777" w:rsidR="004F4F75" w:rsidRPr="00EB458B" w:rsidRDefault="004F4F75" w:rsidP="004F4F75">
      <w:pPr>
        <w:numPr>
          <w:ilvl w:val="0"/>
          <w:numId w:val="43"/>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1A282FA9" w14:textId="77777777" w:rsidR="004F4F75" w:rsidRPr="00EB458B" w:rsidRDefault="004F4F75" w:rsidP="004F4F75">
      <w:pPr>
        <w:numPr>
          <w:ilvl w:val="0"/>
          <w:numId w:val="43"/>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nie jest zobowiązany do złożenia dokumentów, o których mowa w ust. 4, jeżeli zamawiający może je uzyskać za pomocą bezpłatnych i ogólnodostępnych baz danych, o ile wykonawca wskazał dane umożliwiające dostęp do tych dokumentów.</w:t>
      </w:r>
    </w:p>
    <w:p w14:paraId="12B93466" w14:textId="77777777" w:rsidR="004F4F75" w:rsidRPr="00EB458B" w:rsidRDefault="004F4F75" w:rsidP="004F4F75">
      <w:pPr>
        <w:numPr>
          <w:ilvl w:val="0"/>
          <w:numId w:val="43"/>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w imieniu wykonawcy działa osoba, której umocowanie do jego reprezentowania nie wynika z dokumentów, o których mowa w ust. 1, zamawiający może żądać od wykonawcy pełnomocnictwa lub innego dokumentu potwierdzającego umocowanie do reprezentowania wykonawcy.</w:t>
      </w:r>
    </w:p>
    <w:p w14:paraId="661BE3E6" w14:textId="77777777" w:rsidR="004F4F75" w:rsidRPr="00EB458B" w:rsidRDefault="004F4F75" w:rsidP="004F4F75">
      <w:pPr>
        <w:numPr>
          <w:ilvl w:val="0"/>
          <w:numId w:val="43"/>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 ust. 6 stosuje się odpowiednio do osoby działającej w imieniu wykonawców wspólnie ubiegających się o udzielenie zamówienia publicznego.</w:t>
      </w:r>
    </w:p>
    <w:p w14:paraId="5702ED42" w14:textId="77777777" w:rsidR="004F4F75" w:rsidRDefault="004F4F75" w:rsidP="004F4F75">
      <w:pPr>
        <w:numPr>
          <w:ilvl w:val="0"/>
          <w:numId w:val="43"/>
        </w:numPr>
        <w:suppressAutoHyphens w:val="0"/>
        <w:spacing w:after="302"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ust. 4-6 stosuje się odpowiednio do osoby działającej w imieniu podmiotu udostępniającego zasoby na zasadach określonych w art. 118 PZP lub podwykonawcy niebędącego podmiotem udostępniającym zasoby na takich zasadach.</w:t>
      </w:r>
    </w:p>
    <w:p w14:paraId="79C367B5" w14:textId="25A2FFD3" w:rsidR="004F4F75" w:rsidRPr="004F4F75" w:rsidRDefault="004F4F75" w:rsidP="004F4F75">
      <w:pPr>
        <w:pStyle w:val="Akapitzlist"/>
        <w:numPr>
          <w:ilvl w:val="1"/>
          <w:numId w:val="67"/>
        </w:numPr>
        <w:suppressAutoHyphens w:val="0"/>
        <w:spacing w:after="302" w:line="360" w:lineRule="auto"/>
        <w:ind w:right="35"/>
        <w:jc w:val="both"/>
        <w:rPr>
          <w:rFonts w:ascii="Times New Roman" w:eastAsia="Times New Roman" w:hAnsi="Times New Roman" w:cs="Times New Roman"/>
          <w:b/>
          <w:bCs/>
          <w:sz w:val="24"/>
          <w:lang w:eastAsia="pl-PL"/>
        </w:rPr>
      </w:pPr>
      <w:r w:rsidRPr="004F4F75">
        <w:rPr>
          <w:rFonts w:ascii="Times New Roman" w:eastAsia="Times New Roman" w:hAnsi="Times New Roman" w:cs="Times New Roman"/>
          <w:b/>
          <w:bCs/>
          <w:sz w:val="24"/>
          <w:lang w:eastAsia="pl-PL"/>
        </w:rPr>
        <w:t>Dokumenty składane wraz z ofertą:</w:t>
      </w:r>
    </w:p>
    <w:p w14:paraId="1F3DC48A" w14:textId="77777777" w:rsidR="004F4F75" w:rsidRPr="00EB458B" w:rsidRDefault="004F4F75" w:rsidP="004F4F75">
      <w:pPr>
        <w:numPr>
          <w:ilvl w:val="0"/>
          <w:numId w:val="2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 ofertę składają się:</w:t>
      </w:r>
    </w:p>
    <w:p w14:paraId="1FA9A259" w14:textId="77777777" w:rsidR="004F4F75" w:rsidRPr="00EB458B" w:rsidRDefault="004F4F75" w:rsidP="004F4F75">
      <w:pPr>
        <w:pStyle w:val="Akapitzlist"/>
        <w:numPr>
          <w:ilvl w:val="0"/>
          <w:numId w:val="14"/>
        </w:numPr>
        <w:tabs>
          <w:tab w:val="left" w:pos="360"/>
        </w:tabs>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uzupełniony formularz ofertowy, (zaleca się aby Wykonawca przygotował ofertę przy pomocy interaktywnego „Formularza ofertowego”)</w:t>
      </w:r>
    </w:p>
    <w:p w14:paraId="49C5FD5C" w14:textId="77777777" w:rsidR="004F4F75" w:rsidRPr="00EB458B" w:rsidRDefault="004F4F75" w:rsidP="004F4F75">
      <w:pPr>
        <w:pStyle w:val="Akapitzlist"/>
        <w:numPr>
          <w:ilvl w:val="0"/>
          <w:numId w:val="14"/>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lastRenderedPageBreak/>
        <w:t xml:space="preserve">aktualne na dzień składania ofert oświadczenie o spełnianiu warunków udziału </w:t>
      </w:r>
      <w:r w:rsidRPr="00EB458B">
        <w:rPr>
          <w:rFonts w:ascii="Times New Roman" w:hAnsi="Times New Roman" w:cs="Times New Roman"/>
          <w:sz w:val="24"/>
          <w:szCs w:val="24"/>
        </w:rPr>
        <w:br/>
        <w:t xml:space="preserve">w postępowaniu oraz o braku podstaw do wykluczenia z postępowania – zgodnie </w:t>
      </w:r>
      <w:r w:rsidRPr="00EB458B">
        <w:rPr>
          <w:rFonts w:ascii="Times New Roman" w:hAnsi="Times New Roman" w:cs="Times New Roman"/>
          <w:sz w:val="24"/>
          <w:szCs w:val="24"/>
        </w:rPr>
        <w:br/>
        <w:t>z Załącznikiem nr 2 do SWZ oraz załącznikiem nr 3 do SWZ</w:t>
      </w:r>
    </w:p>
    <w:p w14:paraId="4B9581C5" w14:textId="79D9174A" w:rsidR="004F4F75" w:rsidRPr="00EB458B" w:rsidRDefault="004F4F75" w:rsidP="004F4F75">
      <w:pPr>
        <w:pStyle w:val="Akapitzlist"/>
        <w:numPr>
          <w:ilvl w:val="0"/>
          <w:numId w:val="14"/>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Pr="00EB458B">
        <w:rPr>
          <w:rFonts w:ascii="Times New Roman" w:hAnsi="Times New Roman" w:cs="Times New Roman"/>
          <w:sz w:val="24"/>
          <w:szCs w:val="24"/>
        </w:rPr>
        <w:br/>
        <w:t xml:space="preserve">w postępowaniu w zakresie, w jakim wykonawca powołuje się na jego zasoby, wg wzoru stanowiącego Załącznik nr </w:t>
      </w:r>
      <w:r w:rsidR="001757E4">
        <w:rPr>
          <w:rFonts w:ascii="Times New Roman" w:hAnsi="Times New Roman" w:cs="Times New Roman"/>
          <w:sz w:val="24"/>
          <w:szCs w:val="24"/>
        </w:rPr>
        <w:t>6</w:t>
      </w:r>
      <w:r w:rsidRPr="00EB458B">
        <w:rPr>
          <w:rFonts w:ascii="Times New Roman" w:hAnsi="Times New Roman" w:cs="Times New Roman"/>
          <w:sz w:val="24"/>
          <w:szCs w:val="24"/>
        </w:rPr>
        <w:t xml:space="preserve"> do SWZ.</w:t>
      </w:r>
    </w:p>
    <w:p w14:paraId="41A04A1E" w14:textId="1E534A04" w:rsidR="004F4F75" w:rsidRPr="00EB458B" w:rsidRDefault="004F4F75" w:rsidP="004F4F75">
      <w:pPr>
        <w:pStyle w:val="Akapitzlist"/>
        <w:numPr>
          <w:ilvl w:val="0"/>
          <w:numId w:val="14"/>
        </w:numPr>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Oświadczenie dotyczące przepisów sankcyjnych związanych z wojną w Ukrainie na Załącznikach nr </w:t>
      </w:r>
      <w:r w:rsidR="0087121B">
        <w:rPr>
          <w:rFonts w:ascii="Times New Roman" w:hAnsi="Times New Roman" w:cs="Times New Roman"/>
          <w:sz w:val="24"/>
          <w:szCs w:val="24"/>
        </w:rPr>
        <w:t>8</w:t>
      </w:r>
      <w:r w:rsidRPr="00EB458B">
        <w:rPr>
          <w:rFonts w:ascii="Times New Roman" w:hAnsi="Times New Roman" w:cs="Times New Roman"/>
          <w:sz w:val="24"/>
          <w:szCs w:val="24"/>
        </w:rPr>
        <w:t xml:space="preserve"> i załączniku nr </w:t>
      </w:r>
      <w:r w:rsidR="0087121B">
        <w:rPr>
          <w:rFonts w:ascii="Times New Roman" w:hAnsi="Times New Roman" w:cs="Times New Roman"/>
          <w:sz w:val="24"/>
          <w:szCs w:val="24"/>
        </w:rPr>
        <w:t>8</w:t>
      </w:r>
      <w:r w:rsidRPr="00EB458B">
        <w:rPr>
          <w:rFonts w:ascii="Times New Roman" w:hAnsi="Times New Roman" w:cs="Times New Roman"/>
          <w:sz w:val="24"/>
          <w:szCs w:val="24"/>
        </w:rPr>
        <w:t>a (składa: Wykonawca, każdy z Wykonawców wspólnie ubiegający się o udzielenie zamówienia, podmiot udostępniający zasoby).</w:t>
      </w:r>
    </w:p>
    <w:p w14:paraId="732D22F5" w14:textId="2C894C0D" w:rsidR="004F4F75" w:rsidRPr="00571547" w:rsidRDefault="004F4F75" w:rsidP="004F4F75">
      <w:pPr>
        <w:pStyle w:val="Akapitzlist"/>
        <w:numPr>
          <w:ilvl w:val="0"/>
          <w:numId w:val="14"/>
        </w:numPr>
        <w:spacing w:line="360" w:lineRule="auto"/>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Pełnomocnictwo do reprezentowania Wykonawców wspólnie ubiegających się </w:t>
      </w:r>
      <w:r w:rsidRPr="00EB458B">
        <w:rPr>
          <w:rFonts w:ascii="Times New Roman" w:eastAsiaTheme="minorHAnsi" w:hAnsi="Times New Roman" w:cs="Times New Roman"/>
          <w:sz w:val="24"/>
          <w:szCs w:val="24"/>
          <w:lang w:eastAsia="en-US"/>
        </w:rPr>
        <w:br/>
        <w:t xml:space="preserve">o udzielenie zamówienia </w:t>
      </w:r>
      <w:r w:rsidRPr="00EB458B">
        <w:rPr>
          <w:lang w:eastAsia="en-US"/>
        </w:rPr>
        <w:sym w:font="Symbol" w:char="F02D"/>
      </w:r>
      <w:r w:rsidRPr="00EB458B">
        <w:rPr>
          <w:rFonts w:ascii="Times New Roman" w:eastAsiaTheme="minorHAnsi" w:hAnsi="Times New Roman" w:cs="Times New Roman"/>
          <w:sz w:val="24"/>
          <w:szCs w:val="24"/>
          <w:lang w:eastAsia="en-US"/>
        </w:rPr>
        <w:t xml:space="preserve"> o ile dotyczy;</w:t>
      </w:r>
    </w:p>
    <w:p w14:paraId="5AC427D8" w14:textId="77777777" w:rsidR="00571547" w:rsidRPr="00571547" w:rsidRDefault="00571547" w:rsidP="00571547">
      <w:pPr>
        <w:pStyle w:val="Akapitzlist"/>
        <w:numPr>
          <w:ilvl w:val="0"/>
          <w:numId w:val="14"/>
        </w:numPr>
        <w:spacing w:line="360" w:lineRule="auto"/>
        <w:jc w:val="both"/>
        <w:rPr>
          <w:rFonts w:ascii="Times New Roman" w:hAnsi="Times New Roman" w:cs="Times New Roman"/>
          <w:sz w:val="24"/>
          <w:szCs w:val="24"/>
        </w:rPr>
      </w:pPr>
      <w:r w:rsidRPr="00571547">
        <w:rPr>
          <w:rFonts w:ascii="Times New Roman" w:hAnsi="Times New Roman" w:cs="Times New Roman"/>
          <w:sz w:val="24"/>
          <w:szCs w:val="24"/>
        </w:rPr>
        <w:t>Wykonawca zobowiązany jest dołączyć do oferty, świadectwo CNBOP oferowanego samochodu w celu weryfikacji – sprawdzenia zgodności oferowanych parametrów. Świadectwo kompletne</w:t>
      </w:r>
    </w:p>
    <w:p w14:paraId="13ECA5D8" w14:textId="7DCED272" w:rsidR="00571547" w:rsidRPr="004F4F75" w:rsidRDefault="00571547" w:rsidP="00571547">
      <w:pPr>
        <w:pStyle w:val="Akapitzlist"/>
        <w:numPr>
          <w:ilvl w:val="0"/>
          <w:numId w:val="14"/>
        </w:numPr>
        <w:spacing w:line="360" w:lineRule="auto"/>
        <w:jc w:val="both"/>
        <w:rPr>
          <w:rFonts w:ascii="Times New Roman" w:hAnsi="Times New Roman" w:cs="Times New Roman"/>
          <w:sz w:val="24"/>
          <w:szCs w:val="24"/>
        </w:rPr>
      </w:pPr>
      <w:r w:rsidRPr="00571547">
        <w:rPr>
          <w:rFonts w:ascii="Times New Roman" w:hAnsi="Times New Roman" w:cs="Times New Roman"/>
          <w:sz w:val="24"/>
          <w:szCs w:val="24"/>
        </w:rPr>
        <w:t>SPECYFIKACJA TECHNICZNA - Minimalne wymagania techniczno-użytkowe dla dostawy średniego samochodu ratowniczo-gaśniczego.</w:t>
      </w:r>
    </w:p>
    <w:p w14:paraId="5B804FF4" w14:textId="093A5131" w:rsidR="00F75D25" w:rsidRPr="00EC6A54" w:rsidRDefault="00F75D25" w:rsidP="00EC6A54">
      <w:pPr>
        <w:pStyle w:val="Akapitzlist"/>
        <w:numPr>
          <w:ilvl w:val="0"/>
          <w:numId w:val="43"/>
        </w:numPr>
        <w:spacing w:before="240" w:line="360" w:lineRule="auto"/>
        <w:jc w:val="both"/>
        <w:rPr>
          <w:rFonts w:ascii="Times New Roman" w:hAnsi="Times New Roman" w:cs="Times New Roman"/>
          <w:b/>
          <w:bCs/>
          <w:color w:val="000000" w:themeColor="text1"/>
          <w:sz w:val="24"/>
          <w:szCs w:val="24"/>
        </w:rPr>
      </w:pPr>
      <w:r w:rsidRPr="00EC6A54">
        <w:rPr>
          <w:rFonts w:ascii="Times New Roman" w:hAnsi="Times New Roman" w:cs="Times New Roman"/>
          <w:b/>
          <w:bCs/>
          <w:color w:val="000000" w:themeColor="text1"/>
          <w:sz w:val="24"/>
          <w:szCs w:val="24"/>
        </w:rPr>
        <w:t>NFORMACJE O SPOSOBIE POROZUMIEWANIA SIĘ ZAMAWIAJĄCEGO Z WYKONAWCAMI ORAZ PRZEKAZYWANIA OŚWIADCZEŃ LUB DOKUMENTÓW:</w:t>
      </w:r>
    </w:p>
    <w:p w14:paraId="5D4CB44B"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1. </w:t>
      </w:r>
      <w:r w:rsidRPr="00487F7E">
        <w:rPr>
          <w:rFonts w:ascii="Times New Roman" w:eastAsia="Times New Roman" w:hAnsi="Times New Roman" w:cs="Times New Roman"/>
          <w:bCs/>
          <w:color w:val="000000" w:themeColor="text1"/>
          <w:kern w:val="2"/>
          <w:sz w:val="24"/>
          <w:szCs w:val="24"/>
          <w:lang w:val="cs-CZ" w:eastAsia="zh-CN"/>
        </w:rPr>
        <w:t xml:space="preserve">Komunikacja między Zamawiającym a Wykonawcami odbywa się przy użyciu </w:t>
      </w:r>
      <w:bookmarkStart w:id="8" w:name="_Hlk126845614"/>
      <w:r w:rsidRPr="00487F7E">
        <w:rPr>
          <w:rFonts w:ascii="Times New Roman" w:eastAsia="Times New Roman" w:hAnsi="Times New Roman" w:cs="Times New Roman"/>
          <w:bCs/>
          <w:color w:val="000000" w:themeColor="text1"/>
          <w:kern w:val="2"/>
          <w:sz w:val="24"/>
          <w:szCs w:val="24"/>
          <w:lang w:val="cs-CZ" w:eastAsia="zh-CN"/>
        </w:rPr>
        <w:t xml:space="preserve">Platformy </w:t>
      </w:r>
      <w:r w:rsidRPr="00487F7E">
        <w:rPr>
          <w:rFonts w:ascii="Times New Roman" w:eastAsia="Times New Roman" w:hAnsi="Times New Roman" w:cs="Times New Roman"/>
          <w:bCs/>
          <w:color w:val="000000" w:themeColor="text1"/>
          <w:kern w:val="2"/>
          <w:sz w:val="24"/>
          <w:szCs w:val="24"/>
          <w:lang w:val="cs-CZ" w:eastAsia="zh-CN"/>
        </w:rPr>
        <w:br/>
        <w:t>e-Zamówienia</w:t>
      </w:r>
      <w:bookmarkEnd w:id="8"/>
      <w:r w:rsidRPr="00487F7E">
        <w:rPr>
          <w:rFonts w:ascii="Times New Roman" w:eastAsia="Times New Roman" w:hAnsi="Times New Roman" w:cs="Times New Roman"/>
          <w:bCs/>
          <w:color w:val="000000" w:themeColor="text1"/>
          <w:kern w:val="2"/>
          <w:sz w:val="24"/>
          <w:szCs w:val="24"/>
          <w:lang w:val="cs-CZ" w:eastAsia="zh-CN"/>
        </w:rPr>
        <w:t xml:space="preserve">, która jest dostępna pod adresem </w:t>
      </w:r>
      <w:hyperlink r:id="rId17" w:history="1">
        <w:r w:rsidRPr="00487F7E">
          <w:rPr>
            <w:rFonts w:ascii="Times New Roman" w:eastAsia="Times New Roman" w:hAnsi="Times New Roman" w:cs="Times New Roman"/>
            <w:color w:val="000000" w:themeColor="text1"/>
            <w:kern w:val="2"/>
            <w:sz w:val="24"/>
            <w:szCs w:val="24"/>
            <w:u w:val="single"/>
            <w:lang w:val="cs-CZ" w:eastAsia="zh-CN"/>
          </w:rPr>
          <w:t>https://ezamowienia.gov.pl</w:t>
        </w:r>
      </w:hyperlink>
      <w:r w:rsidRPr="00487F7E">
        <w:rPr>
          <w:rFonts w:ascii="Times New Roman" w:eastAsia="Times New Roman" w:hAnsi="Times New Roman" w:cs="Times New Roman"/>
          <w:bCs/>
          <w:color w:val="000000" w:themeColor="text1"/>
          <w:kern w:val="2"/>
          <w:sz w:val="24"/>
          <w:szCs w:val="24"/>
          <w:lang w:val="cs-CZ" w:eastAsia="zh-CN"/>
        </w:rPr>
        <w:t xml:space="preserve"> oraz ewentualnie poczty elektronicznej email:</w:t>
      </w:r>
      <w:r w:rsidRPr="00487F7E">
        <w:rPr>
          <w:rFonts w:ascii="Times New Roman" w:eastAsia="Times New Roman" w:hAnsi="Times New Roman" w:cs="Times New Roman"/>
          <w:color w:val="000000" w:themeColor="text1"/>
          <w:kern w:val="2"/>
          <w:sz w:val="24"/>
          <w:szCs w:val="24"/>
          <w:lang w:val="cs-CZ" w:eastAsia="zh-CN"/>
        </w:rPr>
        <w:t xml:space="preserve"> (</w:t>
      </w:r>
      <w:r w:rsidRPr="00487F7E">
        <w:rPr>
          <w:rFonts w:ascii="Times New Roman" w:eastAsia="Times New Roman" w:hAnsi="Times New Roman" w:cs="Times New Roman"/>
          <w:color w:val="000000" w:themeColor="text1"/>
          <w:kern w:val="2"/>
          <w:sz w:val="24"/>
          <w:szCs w:val="24"/>
          <w:lang w:eastAsia="zh-CN"/>
        </w:rPr>
        <w:t>zamowienia@szczawin.pl</w:t>
      </w:r>
      <w:r w:rsidRPr="00487F7E">
        <w:rPr>
          <w:rFonts w:ascii="Times New Roman" w:eastAsia="Times New Roman" w:hAnsi="Times New Roman" w:cs="Times New Roman"/>
          <w:color w:val="000000" w:themeColor="text1"/>
          <w:kern w:val="2"/>
          <w:sz w:val="24"/>
          <w:szCs w:val="24"/>
          <w:lang w:val="cs-CZ" w:eastAsia="zh-CN"/>
        </w:rPr>
        <w:t>),</w:t>
      </w:r>
      <w:r w:rsidRPr="00487F7E">
        <w:rPr>
          <w:rFonts w:ascii="Times New Roman" w:eastAsia="Times New Roman" w:hAnsi="Times New Roman" w:cs="Times New Roman"/>
          <w:i/>
          <w:color w:val="000000" w:themeColor="text1"/>
          <w:kern w:val="2"/>
          <w:sz w:val="24"/>
          <w:szCs w:val="24"/>
          <w:lang w:val="cs-CZ" w:eastAsia="zh-CN"/>
        </w:rPr>
        <w:t xml:space="preserve"> (przy czym ten sposób komunikacji nie jest właściwy dla oferty oraz dokumentów składanych wraz z ofertą)</w:t>
      </w:r>
      <w:r w:rsidRPr="00487F7E">
        <w:rPr>
          <w:rFonts w:ascii="Times New Roman" w:eastAsia="Times New Roman" w:hAnsi="Times New Roman" w:cs="Times New Roman"/>
          <w:color w:val="000000" w:themeColor="text1"/>
          <w:kern w:val="2"/>
          <w:sz w:val="24"/>
          <w:szCs w:val="24"/>
          <w:lang w:val="cs-CZ" w:eastAsia="zh-CN"/>
        </w:rPr>
        <w:t xml:space="preserve">. </w:t>
      </w:r>
    </w:p>
    <w:p w14:paraId="62AD832D" w14:textId="77777777" w:rsidR="006215B6" w:rsidRDefault="006215B6" w:rsidP="006215B6">
      <w:pPr>
        <w:spacing w:after="0" w:line="360" w:lineRule="auto"/>
        <w:rPr>
          <w:rFonts w:ascii="Times New Roman" w:eastAsia="Times New Roman" w:hAnsi="Times New Roman" w:cs="Times New Roman"/>
          <w:color w:val="000000" w:themeColor="text1"/>
          <w:kern w:val="2"/>
          <w:sz w:val="24"/>
          <w:szCs w:val="24"/>
          <w:lang w:val="cs-CZ" w:eastAsia="zh-CN"/>
        </w:rPr>
      </w:pPr>
      <w:r w:rsidRPr="00487F7E">
        <w:rPr>
          <w:rFonts w:ascii="Times New Roman" w:eastAsia="Times New Roman" w:hAnsi="Times New Roman" w:cs="Times New Roman"/>
          <w:color w:val="000000" w:themeColor="text1"/>
          <w:kern w:val="2"/>
          <w:sz w:val="24"/>
          <w:szCs w:val="24"/>
          <w:lang w:val="cs-CZ" w:eastAsia="zh-CN"/>
        </w:rPr>
        <w:t xml:space="preserve">2. Zamawiający wyznacza do kontaktu z Wykonawcami </w:t>
      </w:r>
    </w:p>
    <w:p w14:paraId="6FDB98B9" w14:textId="7B153480" w:rsidR="002830A0" w:rsidRPr="00487F7E" w:rsidRDefault="002830A0" w:rsidP="002830A0">
      <w:pPr>
        <w:spacing w:after="0" w:line="360" w:lineRule="auto"/>
        <w:rPr>
          <w:rFonts w:ascii="Times New Roman" w:eastAsia="Times New Roman" w:hAnsi="Times New Roman" w:cs="Times New Roman"/>
          <w:color w:val="000000" w:themeColor="text1"/>
          <w:kern w:val="2"/>
          <w:sz w:val="24"/>
          <w:szCs w:val="24"/>
          <w:lang w:val="cs-CZ" w:eastAsia="zh-CN"/>
        </w:rPr>
      </w:pPr>
      <w:r>
        <w:rPr>
          <w:rFonts w:ascii="Times New Roman" w:eastAsia="Times New Roman" w:hAnsi="Times New Roman" w:cs="Times New Roman"/>
          <w:color w:val="000000" w:themeColor="text1"/>
          <w:kern w:val="2"/>
          <w:sz w:val="24"/>
          <w:szCs w:val="24"/>
          <w:lang w:val="cs-CZ" w:eastAsia="zh-CN"/>
        </w:rPr>
        <w:t xml:space="preserve">a)  </w:t>
      </w:r>
      <w:r w:rsidR="00571547">
        <w:rPr>
          <w:rFonts w:ascii="Times New Roman" w:eastAsia="Times New Roman" w:hAnsi="Times New Roman" w:cs="Times New Roman"/>
          <w:color w:val="000000" w:themeColor="text1"/>
          <w:kern w:val="2"/>
          <w:sz w:val="24"/>
          <w:szCs w:val="24"/>
          <w:lang w:val="cs-CZ" w:eastAsia="zh-CN"/>
        </w:rPr>
        <w:t>Jacek Chodorowski</w:t>
      </w:r>
      <w:r w:rsidRPr="002830A0">
        <w:rPr>
          <w:rFonts w:ascii="Times New Roman" w:eastAsia="Times New Roman" w:hAnsi="Times New Roman" w:cs="Times New Roman"/>
          <w:color w:val="000000" w:themeColor="text1"/>
          <w:kern w:val="2"/>
          <w:sz w:val="24"/>
          <w:szCs w:val="24"/>
          <w:lang w:val="cs-CZ" w:eastAsia="zh-CN"/>
        </w:rPr>
        <w:t xml:space="preserve"> </w:t>
      </w:r>
      <w:r>
        <w:rPr>
          <w:rFonts w:ascii="Times New Roman" w:eastAsia="Times New Roman" w:hAnsi="Times New Roman" w:cs="Times New Roman"/>
          <w:color w:val="000000" w:themeColor="text1"/>
          <w:kern w:val="2"/>
          <w:sz w:val="24"/>
          <w:szCs w:val="24"/>
          <w:lang w:val="cs-CZ" w:eastAsia="zh-CN"/>
        </w:rPr>
        <w:t>tel.</w:t>
      </w:r>
      <w:r w:rsidR="00571547">
        <w:rPr>
          <w:rFonts w:ascii="Times New Roman" w:eastAsia="Times New Roman" w:hAnsi="Times New Roman" w:cs="Times New Roman"/>
          <w:color w:val="000000" w:themeColor="text1"/>
          <w:kern w:val="2"/>
          <w:sz w:val="24"/>
          <w:szCs w:val="24"/>
          <w:lang w:val="cs-CZ" w:eastAsia="zh-CN"/>
        </w:rPr>
        <w:t xml:space="preserve"> 500 821 843</w:t>
      </w:r>
    </w:p>
    <w:p w14:paraId="358E3EB3" w14:textId="210E83B0" w:rsidR="006215B6" w:rsidRPr="00487F7E" w:rsidRDefault="00571547" w:rsidP="006215B6">
      <w:pPr>
        <w:spacing w:after="0" w:line="360" w:lineRule="auto"/>
        <w:rPr>
          <w:rFonts w:ascii="Times New Roman" w:eastAsia="Times New Roman" w:hAnsi="Times New Roman" w:cs="Times New Roman"/>
          <w:color w:val="000000" w:themeColor="text1"/>
          <w:kern w:val="2"/>
          <w:sz w:val="24"/>
          <w:szCs w:val="24"/>
          <w:lang w:val="cs-CZ" w:eastAsia="zh-CN"/>
        </w:rPr>
      </w:pPr>
      <w:r>
        <w:rPr>
          <w:rFonts w:ascii="Times New Roman" w:eastAsia="Times New Roman" w:hAnsi="Times New Roman" w:cs="Times New Roman"/>
          <w:color w:val="000000" w:themeColor="text1"/>
          <w:kern w:val="2"/>
          <w:sz w:val="24"/>
          <w:szCs w:val="24"/>
          <w:lang w:val="cs-CZ" w:eastAsia="zh-CN"/>
        </w:rPr>
        <w:t>b</w:t>
      </w:r>
      <w:r w:rsidR="006215B6" w:rsidRPr="00487F7E">
        <w:rPr>
          <w:rFonts w:ascii="Times New Roman" w:eastAsia="Times New Roman" w:hAnsi="Times New Roman" w:cs="Times New Roman"/>
          <w:color w:val="000000" w:themeColor="text1"/>
          <w:kern w:val="2"/>
          <w:sz w:val="24"/>
          <w:szCs w:val="24"/>
          <w:lang w:val="cs-CZ" w:eastAsia="zh-CN"/>
        </w:rPr>
        <w:t xml:space="preserve">) </w:t>
      </w:r>
      <w:r w:rsidR="006215B6" w:rsidRPr="002830A0">
        <w:rPr>
          <w:rFonts w:ascii="Times New Roman" w:eastAsia="Times New Roman" w:hAnsi="Times New Roman" w:cs="Times New Roman"/>
          <w:color w:val="000000" w:themeColor="text1"/>
          <w:kern w:val="2"/>
          <w:sz w:val="24"/>
          <w:szCs w:val="24"/>
          <w:lang w:val="cs-CZ" w:eastAsia="zh-CN"/>
        </w:rPr>
        <w:t xml:space="preserve">Ewelina Kowalska, </w:t>
      </w:r>
      <w:r w:rsidR="006215B6" w:rsidRPr="00487F7E">
        <w:rPr>
          <w:rFonts w:ascii="Times New Roman" w:eastAsia="Times New Roman" w:hAnsi="Times New Roman" w:cs="Times New Roman"/>
          <w:color w:val="000000" w:themeColor="text1"/>
          <w:kern w:val="2"/>
          <w:sz w:val="24"/>
          <w:szCs w:val="24"/>
          <w:lang w:val="cs-CZ" w:eastAsia="zh-CN"/>
        </w:rPr>
        <w:t>e-mail: ewelinakowalska@szczawin.pl, tel. 789246599</w:t>
      </w:r>
    </w:p>
    <w:p w14:paraId="2D081B57"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lastRenderedPageBreak/>
        <w:t xml:space="preserve">3. Wykonawca zamierzający wziąć udział w postępowaniu o udzielenie zamówienia publicznego, musi posiadać konto </w:t>
      </w:r>
      <w:r w:rsidRPr="00487F7E">
        <w:rPr>
          <w:rFonts w:ascii="Times New Roman" w:eastAsia="Times New Roman" w:hAnsi="Times New Roman" w:cs="Times New Roman"/>
          <w:bCs/>
          <w:color w:val="000000" w:themeColor="text1"/>
          <w:kern w:val="2"/>
          <w:sz w:val="24"/>
          <w:szCs w:val="24"/>
          <w:lang w:val="cs-CZ" w:eastAsia="zh-CN"/>
        </w:rPr>
        <w:t xml:space="preserve">podmiotu „Wykonawca” na Platformie e-Zamówienia. </w:t>
      </w:r>
      <w:r w:rsidRPr="00487F7E">
        <w:rPr>
          <w:rFonts w:ascii="Times New Roman" w:eastAsia="Times New Roman" w:hAnsi="Times New Roman" w:cs="Times New Roman"/>
          <w:color w:val="000000" w:themeColor="text1"/>
          <w:kern w:val="2"/>
          <w:sz w:val="24"/>
          <w:szCs w:val="24"/>
          <w:lang w:val="cs-CZ" w:eastAsia="zh-CN"/>
        </w:rPr>
        <w:t xml:space="preserve">Korzystanie z Platformy e-Zamówienia jest bezpłatne. </w:t>
      </w:r>
    </w:p>
    <w:p w14:paraId="2B0DA8EE"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4. </w:t>
      </w:r>
      <w:r w:rsidRPr="00487F7E">
        <w:rPr>
          <w:rFonts w:ascii="Times New Roman" w:eastAsia="Times New Roman" w:hAnsi="Times New Roman" w:cs="Times New Roman"/>
          <w:bCs/>
          <w:color w:val="000000" w:themeColor="text1"/>
          <w:kern w:val="2"/>
          <w:sz w:val="24"/>
          <w:szCs w:val="24"/>
          <w:lang w:val="cs-CZ" w:eastAsia="zh-CN"/>
        </w:rPr>
        <w:t>Komunikacja w postępowaniu odbywa się drogą elektroniczną za pośrednictwem formularzy do komunikacji dostępnych w zakładce „Formularze”</w:t>
      </w:r>
      <w:r w:rsidRPr="00487F7E">
        <w:rPr>
          <w:rFonts w:ascii="Times New Roman" w:eastAsia="Times New Roman" w:hAnsi="Times New Roman" w:cs="Times New Roman"/>
          <w:b/>
          <w:color w:val="000000" w:themeColor="text1"/>
          <w:kern w:val="2"/>
          <w:sz w:val="24"/>
          <w:szCs w:val="24"/>
          <w:lang w:val="cs-CZ" w:eastAsia="zh-CN"/>
        </w:rPr>
        <w:t xml:space="preserve"> </w:t>
      </w:r>
      <w:r w:rsidRPr="00487F7E">
        <w:rPr>
          <w:rFonts w:ascii="Times New Roman" w:eastAsia="Times New Roman" w:hAnsi="Times New Roman" w:cs="Times New Roman"/>
          <w:bCs/>
          <w:i/>
          <w:iCs/>
          <w:color w:val="000000" w:themeColor="text1"/>
          <w:kern w:val="2"/>
          <w:sz w:val="24"/>
          <w:szCs w:val="24"/>
          <w:lang w:val="cs-CZ" w:eastAsia="zh-CN"/>
        </w:rPr>
        <w:t>(„Formularze do komunikacji”)</w:t>
      </w:r>
      <w:r w:rsidRPr="00487F7E">
        <w:rPr>
          <w:rFonts w:ascii="Times New Roman" w:eastAsia="Times New Roman" w:hAnsi="Times New Roman" w:cs="Times New Roman"/>
          <w:bCs/>
          <w:color w:val="000000" w:themeColor="text1"/>
          <w:kern w:val="2"/>
          <w:sz w:val="24"/>
          <w:szCs w:val="24"/>
          <w:lang w:val="cs-CZ" w:eastAsia="zh-CN"/>
        </w:rPr>
        <w:t xml:space="preserve">. </w:t>
      </w:r>
    </w:p>
    <w:p w14:paraId="46168183"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5. Za pośrednictwem </w:t>
      </w:r>
      <w:r w:rsidRPr="00487F7E">
        <w:rPr>
          <w:rFonts w:ascii="Times New Roman" w:eastAsia="Times New Roman" w:hAnsi="Times New Roman" w:cs="Times New Roman"/>
          <w:bCs/>
          <w:i/>
          <w:iCs/>
          <w:color w:val="000000" w:themeColor="text1"/>
          <w:kern w:val="2"/>
          <w:sz w:val="24"/>
          <w:szCs w:val="24"/>
          <w:lang w:eastAsia="zh-CN"/>
        </w:rPr>
        <w:t>„Formularzy do komunikacji”</w:t>
      </w:r>
      <w:r w:rsidRPr="00487F7E">
        <w:rPr>
          <w:rFonts w:ascii="Times New Roman" w:eastAsia="Times New Roman" w:hAnsi="Times New Roman" w:cs="Times New Roman"/>
          <w:bCs/>
          <w:color w:val="000000" w:themeColor="text1"/>
          <w:kern w:val="2"/>
          <w:sz w:val="24"/>
          <w:szCs w:val="24"/>
          <w:lang w:eastAsia="zh-CN"/>
        </w:rPr>
        <w:t xml:space="preserve"> odbywa się w szczególności przekazywanie:</w:t>
      </w:r>
    </w:p>
    <w:p w14:paraId="68734A44"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wniosków o wyjaśnienie treści SWZ;</w:t>
      </w:r>
    </w:p>
    <w:p w14:paraId="29F4FE14"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wezwań i zawiadomień;</w:t>
      </w:r>
    </w:p>
    <w:p w14:paraId="36C403E8"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dokumentów składanych na wezwanie zamawiającego (podmiotowych środków dowodowych);</w:t>
      </w:r>
    </w:p>
    <w:p w14:paraId="18D6AF6E"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wyjaśnień składanych na wezwanie zamawiającego.</w:t>
      </w:r>
    </w:p>
    <w:p w14:paraId="7F14C1C2" w14:textId="53C8A84A"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5A5A3586"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7. Wszystkie wysłane i odebrane w postępowaniu przez wykonawcę wiadomości widoczne są po zalogowaniu w podglądzie postępowania w zakładce „Komunikacja”.</w:t>
      </w:r>
    </w:p>
    <w:p w14:paraId="51C42DDF"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8. Maksymalny rozmiar plików przesyłanych za pośrednictwem „Formularzy do komunikacji” wynosi 150 MB (wielkość ta dotyczy plików przesyłanych jako załączniki do jednego formularza).</w:t>
      </w:r>
    </w:p>
    <w:p w14:paraId="6E2095D5" w14:textId="77777777" w:rsidR="006215B6" w:rsidRPr="00487F7E" w:rsidRDefault="006215B6">
      <w:pPr>
        <w:numPr>
          <w:ilvl w:val="0"/>
          <w:numId w:val="46"/>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Sposób sporządzenia dokumentów elektronicznych musi być zgodny z wymaganiami określonymi w:</w:t>
      </w:r>
    </w:p>
    <w:p w14:paraId="7320F3B4" w14:textId="77777777" w:rsidR="006215B6" w:rsidRPr="00487F7E" w:rsidRDefault="006215B6">
      <w:pPr>
        <w:numPr>
          <w:ilvl w:val="0"/>
          <w:numId w:val="47"/>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52322CD0" w14:textId="77777777" w:rsidR="006215B6" w:rsidRPr="00487F7E" w:rsidRDefault="006215B6" w:rsidP="006215B6">
      <w:p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oraz </w:t>
      </w:r>
    </w:p>
    <w:p w14:paraId="69EDFB1B" w14:textId="77777777" w:rsidR="006215B6" w:rsidRPr="00487F7E" w:rsidRDefault="006215B6">
      <w:pPr>
        <w:numPr>
          <w:ilvl w:val="0"/>
          <w:numId w:val="47"/>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rozporządzeniu Ministra Rozwoju, Pracy i Technologii z dnia 23 grudnia 2020 r. w sprawie podmiotowych środków dowodowych oraz innych dokumentów lub oświadczeń, jakich może żądać zamawiający od wykonawcy (Dz. U. poz. 2415).</w:t>
      </w:r>
    </w:p>
    <w:p w14:paraId="69C728F3" w14:textId="77777777" w:rsidR="006215B6" w:rsidRPr="00487F7E" w:rsidRDefault="006215B6">
      <w:pPr>
        <w:numPr>
          <w:ilvl w:val="0"/>
          <w:numId w:val="46"/>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Wykonawca może zwrócić się do Zamawiającego  z wnioskiem o wyjaśnienie treści SWZ.</w:t>
      </w:r>
    </w:p>
    <w:p w14:paraId="187AF2EF" w14:textId="77777777" w:rsidR="006215B6" w:rsidRPr="00487F7E" w:rsidRDefault="006215B6">
      <w:pPr>
        <w:numPr>
          <w:ilvl w:val="0"/>
          <w:numId w:val="4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Wnioski o wyjaśnienie należy przesyłać za pomocą Formularza do komunikacji.</w:t>
      </w:r>
    </w:p>
    <w:p w14:paraId="3FC66994" w14:textId="77777777" w:rsidR="006215B6" w:rsidRPr="00487F7E" w:rsidRDefault="006215B6">
      <w:pPr>
        <w:numPr>
          <w:ilvl w:val="0"/>
          <w:numId w:val="4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39CD39CB"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r w:rsidRPr="00487F7E">
        <w:rPr>
          <w:rFonts w:ascii="Times New Roman" w:eastAsia="Times New Roman" w:hAnsi="Times New Roman" w:cs="Times New Roman"/>
          <w:bCs/>
          <w:color w:val="000000" w:themeColor="text1"/>
          <w:kern w:val="2"/>
          <w:sz w:val="24"/>
          <w:szCs w:val="24"/>
          <w:u w:val="single"/>
          <w:lang w:eastAsia="zh-CN"/>
        </w:rPr>
        <w:t>Zamawiający sugeruje, aby wraz z wnioskiem o wyjaśnienie treści przesyłać jego wersję edytowalną, co znacznie usprawni i przyśpieszy proces udzielania wyjaśnień.</w:t>
      </w:r>
    </w:p>
    <w:p w14:paraId="112EF139"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p>
    <w:p w14:paraId="50E8CE54" w14:textId="449BA80D"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 xml:space="preserve">11. Zamawiający jest obowiązany udzielić wyjaśnień niezwłocznie, jednak nie później niż na </w:t>
      </w:r>
      <w:r w:rsidR="00C90FBB">
        <w:rPr>
          <w:rFonts w:ascii="Times New Roman" w:eastAsia="Times New Roman" w:hAnsi="Times New Roman" w:cs="Times New Roman"/>
          <w:color w:val="000000" w:themeColor="text1"/>
          <w:kern w:val="2"/>
          <w:sz w:val="24"/>
          <w:szCs w:val="24"/>
          <w:lang w:eastAsia="zh-CN"/>
        </w:rPr>
        <w:br/>
      </w:r>
      <w:r w:rsidRPr="00487F7E">
        <w:rPr>
          <w:rFonts w:ascii="Times New Roman" w:eastAsia="Times New Roman" w:hAnsi="Times New Roman" w:cs="Times New Roman"/>
          <w:color w:val="000000" w:themeColor="text1"/>
          <w:kern w:val="2"/>
          <w:sz w:val="24"/>
          <w:szCs w:val="24"/>
          <w:lang w:eastAsia="zh-CN"/>
        </w:rPr>
        <w:t>2 dni przed upływem terminu składania ofert, pod warunkiem, że wniosek o wyjaśnienie treści SWZ wpłynął do zamawiającego nie później niż na 4 dni przed upływem terminu składania ofert.</w:t>
      </w:r>
    </w:p>
    <w:p w14:paraId="0E405651"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553C272F"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13. Przedłużenie terminu składania ofert, o których mowa w punkcie 12, nie wpływa na bieg terminu składania wniosku o wyjaśnienie treści SWZ.</w:t>
      </w:r>
    </w:p>
    <w:p w14:paraId="7FB81408" w14:textId="29E5E44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14</w:t>
      </w:r>
      <w:r w:rsidR="00AC7E9D">
        <w:rPr>
          <w:rFonts w:ascii="Times New Roman" w:eastAsia="Times New Roman" w:hAnsi="Times New Roman" w:cs="Times New Roman"/>
          <w:color w:val="000000" w:themeColor="text1"/>
          <w:kern w:val="2"/>
          <w:sz w:val="24"/>
          <w:szCs w:val="24"/>
          <w:lang w:eastAsia="zh-CN"/>
        </w:rPr>
        <w:t>.</w:t>
      </w:r>
      <w:r w:rsidRPr="00487F7E">
        <w:rPr>
          <w:rFonts w:ascii="Times New Roman" w:eastAsia="Times New Roman" w:hAnsi="Times New Roman" w:cs="Times New Roman"/>
          <w:color w:val="000000" w:themeColor="text1"/>
          <w:kern w:val="2"/>
          <w:sz w:val="24"/>
          <w:szCs w:val="24"/>
          <w:lang w:eastAsia="zh-CN"/>
        </w:rPr>
        <w:t xml:space="preserve"> W przypadku rozbieżności pomiędzy treścią niniejszej SWZ, a treścią udzielonych odpowiedzi, jako obowiązującą należy przyjąć treść pisma zawierającego późniejsze oświadczenie Zamawiającego</w:t>
      </w:r>
    </w:p>
    <w:p w14:paraId="72E26C57" w14:textId="77777777" w:rsidR="00015244" w:rsidRPr="00487F7E" w:rsidRDefault="00015244" w:rsidP="006215B6">
      <w:pPr>
        <w:spacing w:after="0" w:line="360" w:lineRule="auto"/>
        <w:jc w:val="both"/>
        <w:rPr>
          <w:rFonts w:ascii="Times New Roman" w:eastAsia="Times New Roman" w:hAnsi="Times New Roman" w:cs="Times New Roman"/>
          <w:color w:val="000000" w:themeColor="text1"/>
          <w:kern w:val="2"/>
          <w:sz w:val="24"/>
          <w:szCs w:val="24"/>
          <w:lang w:eastAsia="zh-CN"/>
        </w:rPr>
      </w:pPr>
    </w:p>
    <w:p w14:paraId="009F4D00" w14:textId="77777777" w:rsidR="00F75D25"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WYMAGANIA DOTYCZĄCE WADIUM: </w:t>
      </w:r>
    </w:p>
    <w:p w14:paraId="5F00F5A8" w14:textId="038576A3" w:rsidR="000C007B" w:rsidRPr="00042F03" w:rsidRDefault="00EE051F" w:rsidP="007D48A0">
      <w:pPr>
        <w:numPr>
          <w:ilvl w:val="0"/>
          <w:numId w:val="18"/>
        </w:numPr>
        <w:tabs>
          <w:tab w:val="clear" w:pos="142"/>
          <w:tab w:val="num" w:pos="426"/>
        </w:tabs>
        <w:spacing w:after="0" w:line="360" w:lineRule="auto"/>
        <w:ind w:left="426" w:hanging="426"/>
        <w:jc w:val="both"/>
        <w:rPr>
          <w:rFonts w:ascii="Times New Roman" w:hAnsi="Times New Roman" w:cs="Times New Roman"/>
          <w:i/>
          <w:color w:val="000000" w:themeColor="text1"/>
          <w:sz w:val="24"/>
          <w:szCs w:val="24"/>
        </w:rPr>
      </w:pPr>
      <w:r w:rsidRPr="00042F03">
        <w:rPr>
          <w:rFonts w:ascii="Times New Roman" w:hAnsi="Times New Roman" w:cs="Times New Roman"/>
          <w:color w:val="000000" w:themeColor="text1"/>
          <w:sz w:val="24"/>
          <w:szCs w:val="24"/>
        </w:rPr>
        <w:t xml:space="preserve">Zamawiający </w:t>
      </w:r>
      <w:r w:rsidR="00042F03" w:rsidRPr="00042F03">
        <w:rPr>
          <w:rFonts w:ascii="Times New Roman" w:hAnsi="Times New Roman" w:cs="Times New Roman"/>
          <w:color w:val="000000" w:themeColor="text1"/>
          <w:sz w:val="24"/>
          <w:szCs w:val="24"/>
        </w:rPr>
        <w:t xml:space="preserve">nie </w:t>
      </w:r>
      <w:r w:rsidRPr="00042F03">
        <w:rPr>
          <w:rFonts w:ascii="Times New Roman" w:hAnsi="Times New Roman" w:cs="Times New Roman"/>
          <w:color w:val="000000" w:themeColor="text1"/>
          <w:sz w:val="24"/>
          <w:szCs w:val="24"/>
        </w:rPr>
        <w:t>wymaga wniesienia wadium</w:t>
      </w:r>
      <w:r w:rsidR="00042F03">
        <w:rPr>
          <w:rFonts w:ascii="Times New Roman" w:hAnsi="Times New Roman" w:cs="Times New Roman"/>
          <w:color w:val="000000" w:themeColor="text1"/>
          <w:sz w:val="24"/>
          <w:szCs w:val="24"/>
        </w:rPr>
        <w:t>.</w:t>
      </w:r>
    </w:p>
    <w:p w14:paraId="3224F16E" w14:textId="77777777" w:rsidR="00042F03" w:rsidRPr="00042F03" w:rsidRDefault="00042F03" w:rsidP="00042F03">
      <w:pPr>
        <w:spacing w:after="0" w:line="360" w:lineRule="auto"/>
        <w:ind w:left="426"/>
        <w:jc w:val="both"/>
        <w:rPr>
          <w:rFonts w:ascii="Times New Roman" w:hAnsi="Times New Roman" w:cs="Times New Roman"/>
          <w:i/>
          <w:color w:val="000000" w:themeColor="text1"/>
          <w:sz w:val="24"/>
          <w:szCs w:val="24"/>
        </w:rPr>
      </w:pPr>
    </w:p>
    <w:p w14:paraId="01E09CD3" w14:textId="77777777" w:rsidR="00571547" w:rsidRPr="00571547" w:rsidRDefault="00F75D25" w:rsidP="00E3113B">
      <w:pPr>
        <w:pStyle w:val="Akapitzlist"/>
        <w:numPr>
          <w:ilvl w:val="0"/>
          <w:numId w:val="43"/>
        </w:numPr>
        <w:spacing w:after="0" w:line="360" w:lineRule="auto"/>
        <w:ind w:left="66" w:hanging="360"/>
        <w:jc w:val="both"/>
        <w:rPr>
          <w:rFonts w:ascii="Times New Roman" w:hAnsi="Times New Roman" w:cs="Times New Roman"/>
          <w:color w:val="000000" w:themeColor="text1"/>
          <w:sz w:val="24"/>
          <w:szCs w:val="24"/>
        </w:rPr>
      </w:pPr>
      <w:r w:rsidRPr="00571547">
        <w:rPr>
          <w:rFonts w:ascii="Times New Roman" w:hAnsi="Times New Roman" w:cs="Times New Roman"/>
          <w:b/>
          <w:bCs/>
          <w:color w:val="000000" w:themeColor="text1"/>
          <w:sz w:val="24"/>
          <w:szCs w:val="24"/>
        </w:rPr>
        <w:t>TERMIN ZWIĄZANIA OFERTĄ</w:t>
      </w:r>
      <w:r w:rsidR="00962E5F" w:rsidRPr="00571547">
        <w:rPr>
          <w:rFonts w:ascii="Times New Roman" w:hAnsi="Times New Roman" w:cs="Times New Roman"/>
          <w:b/>
          <w:bCs/>
          <w:color w:val="000000" w:themeColor="text1"/>
          <w:sz w:val="24"/>
          <w:szCs w:val="24"/>
        </w:rPr>
        <w:t xml:space="preserve"> </w:t>
      </w:r>
    </w:p>
    <w:p w14:paraId="3E249E66" w14:textId="77777777" w:rsidR="00571547" w:rsidRPr="00571547" w:rsidRDefault="00571547" w:rsidP="00571547">
      <w:pPr>
        <w:spacing w:after="0" w:line="360" w:lineRule="auto"/>
        <w:jc w:val="both"/>
        <w:rPr>
          <w:rFonts w:ascii="Times New Roman" w:hAnsi="Times New Roman" w:cs="Times New Roman"/>
          <w:color w:val="000000" w:themeColor="text1"/>
          <w:sz w:val="24"/>
          <w:szCs w:val="24"/>
        </w:rPr>
      </w:pPr>
    </w:p>
    <w:p w14:paraId="20ECEFBE" w14:textId="201F74AA" w:rsidR="00571547" w:rsidRPr="00EB458B" w:rsidRDefault="00571547" w:rsidP="00571547">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 xml:space="preserve">Wykonawca pozostaje związany ofertą przez okres </w:t>
      </w:r>
      <w:r w:rsidRPr="00EB458B">
        <w:rPr>
          <w:rFonts w:ascii="Times New Roman" w:hAnsi="Times New Roman" w:cs="Times New Roman"/>
          <w:b/>
          <w:sz w:val="24"/>
          <w:szCs w:val="24"/>
        </w:rPr>
        <w:t>30 dni</w:t>
      </w:r>
      <w:r w:rsidRPr="00EB458B">
        <w:rPr>
          <w:rFonts w:ascii="Times New Roman" w:hAnsi="Times New Roman" w:cs="Times New Roman"/>
          <w:sz w:val="24"/>
          <w:szCs w:val="24"/>
        </w:rPr>
        <w:t xml:space="preserve"> licząc od dnia upływu terminu składania ofert </w:t>
      </w:r>
      <w:r w:rsidRPr="00EB458B">
        <w:rPr>
          <w:rFonts w:ascii="Times New Roman" w:hAnsi="Times New Roman" w:cs="Times New Roman"/>
          <w:b/>
          <w:bCs/>
          <w:sz w:val="24"/>
          <w:szCs w:val="24"/>
        </w:rPr>
        <w:t xml:space="preserve">i upływa w dniu </w:t>
      </w:r>
      <w:r w:rsidR="00A9702F">
        <w:rPr>
          <w:rFonts w:ascii="Times New Roman" w:hAnsi="Times New Roman" w:cs="Times New Roman"/>
          <w:b/>
          <w:bCs/>
          <w:sz w:val="24"/>
          <w:szCs w:val="24"/>
        </w:rPr>
        <w:t>02</w:t>
      </w:r>
      <w:r w:rsidRPr="00EB458B">
        <w:rPr>
          <w:rFonts w:ascii="Times New Roman" w:hAnsi="Times New Roman" w:cs="Times New Roman"/>
          <w:b/>
          <w:bCs/>
          <w:sz w:val="24"/>
          <w:szCs w:val="24"/>
        </w:rPr>
        <w:t>.</w:t>
      </w:r>
      <w:r w:rsidR="00A9702F">
        <w:rPr>
          <w:rFonts w:ascii="Times New Roman" w:hAnsi="Times New Roman" w:cs="Times New Roman"/>
          <w:b/>
          <w:bCs/>
          <w:sz w:val="24"/>
          <w:szCs w:val="24"/>
        </w:rPr>
        <w:t>01</w:t>
      </w:r>
      <w:r w:rsidRPr="00EB458B">
        <w:rPr>
          <w:rFonts w:ascii="Times New Roman" w:hAnsi="Times New Roman" w:cs="Times New Roman"/>
          <w:b/>
          <w:bCs/>
          <w:sz w:val="24"/>
          <w:szCs w:val="24"/>
        </w:rPr>
        <w:t>.202</w:t>
      </w:r>
      <w:r w:rsidR="00A9702F">
        <w:rPr>
          <w:rFonts w:ascii="Times New Roman" w:hAnsi="Times New Roman" w:cs="Times New Roman"/>
          <w:b/>
          <w:bCs/>
          <w:sz w:val="24"/>
          <w:szCs w:val="24"/>
        </w:rPr>
        <w:t>4</w:t>
      </w:r>
      <w:r w:rsidRPr="00EB458B">
        <w:rPr>
          <w:rFonts w:ascii="Times New Roman" w:hAnsi="Times New Roman" w:cs="Times New Roman"/>
          <w:b/>
          <w:bCs/>
          <w:sz w:val="24"/>
          <w:szCs w:val="24"/>
        </w:rPr>
        <w:t>r</w:t>
      </w:r>
      <w:r w:rsidRPr="00EB458B">
        <w:rPr>
          <w:rFonts w:ascii="Times New Roman" w:hAnsi="Times New Roman" w:cs="Times New Roman"/>
          <w:sz w:val="24"/>
          <w:szCs w:val="24"/>
        </w:rPr>
        <w:t>.</w:t>
      </w:r>
    </w:p>
    <w:p w14:paraId="3CB6227E" w14:textId="77777777" w:rsidR="00571547" w:rsidRPr="00EB458B" w:rsidRDefault="00571547" w:rsidP="00571547">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lastRenderedPageBreak/>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30 dni.</w:t>
      </w:r>
    </w:p>
    <w:p w14:paraId="32561DC8" w14:textId="77777777" w:rsidR="00571547" w:rsidRPr="00EB458B" w:rsidRDefault="00571547" w:rsidP="00571547">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Przedłużenie terminu związania ofertą, o którym mowa w ust. 2, wymaga złożenia przez wykonawcę pisemnego oświadczenia o wyrażeniu zgody na przedłużenie terminu związania ofertą.</w:t>
      </w:r>
    </w:p>
    <w:p w14:paraId="2CC14B9D" w14:textId="77777777" w:rsidR="00571547" w:rsidRPr="00EB458B" w:rsidRDefault="00571547" w:rsidP="00571547">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334BBFA9" w14:textId="77777777" w:rsidR="00F75D25" w:rsidRPr="00487F7E" w:rsidRDefault="00F75D25" w:rsidP="00EC6A54">
      <w:pPr>
        <w:numPr>
          <w:ilvl w:val="0"/>
          <w:numId w:val="43"/>
        </w:numPr>
        <w:spacing w:before="240" w:line="360" w:lineRule="auto"/>
        <w:ind w:hanging="360"/>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OPIS SPOSOBU PRZYGOTOWYWANIA OFERTY:</w:t>
      </w:r>
    </w:p>
    <w:p w14:paraId="0A205915" w14:textId="778749CC" w:rsidR="00E6524B" w:rsidRPr="00487F7E" w:rsidRDefault="00E6524B">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w:t>
      </w:r>
      <w:r w:rsidR="004F6C2E" w:rsidRPr="00487F7E">
        <w:rPr>
          <w:rFonts w:ascii="Times New Roman" w:hAnsi="Times New Roman" w:cs="Times New Roman"/>
          <w:color w:val="000000" w:themeColor="text1"/>
          <w:sz w:val="24"/>
          <w:szCs w:val="24"/>
        </w:rPr>
        <w:t>ę</w:t>
      </w:r>
      <w:r w:rsidRPr="00487F7E">
        <w:rPr>
          <w:rFonts w:ascii="Times New Roman" w:hAnsi="Times New Roman" w:cs="Times New Roman"/>
          <w:color w:val="000000" w:themeColor="text1"/>
          <w:sz w:val="24"/>
          <w:szCs w:val="24"/>
        </w:rPr>
        <w:t xml:space="preserve"> oraz oświadczenie, o którym mowa w art. 125 ust. 1 ustawy PZP, składa się, pod rygorem nieważności, w formie elektronicznej</w:t>
      </w:r>
      <w:r w:rsidR="007E5298" w:rsidRPr="00487F7E">
        <w:rPr>
          <w:rFonts w:ascii="Times New Roman" w:hAnsi="Times New Roman" w:cs="Times New Roman"/>
          <w:color w:val="000000" w:themeColor="text1"/>
          <w:sz w:val="24"/>
          <w:szCs w:val="24"/>
        </w:rPr>
        <w:t xml:space="preserve"> lub w postaci elektronicznej opatrzonej podpisem zaufanym lub podpisem osobistym</w:t>
      </w:r>
      <w:r w:rsidRPr="00487F7E">
        <w:rPr>
          <w:rFonts w:ascii="Times New Roman" w:hAnsi="Times New Roman" w:cs="Times New Roman"/>
          <w:color w:val="000000" w:themeColor="text1"/>
          <w:sz w:val="24"/>
          <w:szCs w:val="24"/>
        </w:rPr>
        <w:t>.</w:t>
      </w:r>
    </w:p>
    <w:p w14:paraId="6460C296" w14:textId="15152220"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musi być sporządzona w języku polskim.</w:t>
      </w:r>
    </w:p>
    <w:p w14:paraId="0EC9FBDF" w14:textId="5AB553F3"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może złożyć tylko jedną ofertę. Złożenie przez danego Wykonawcę więcej niż jednej oferty, spowoduje odrzucenie wszystkich ofert złożonych przez tego Wykonawcę.</w:t>
      </w:r>
    </w:p>
    <w:p w14:paraId="75D0622A" w14:textId="6B8F703D"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Treść oferty musi </w:t>
      </w:r>
      <w:r w:rsidR="00825446" w:rsidRPr="00487F7E">
        <w:rPr>
          <w:rFonts w:ascii="Times New Roman" w:hAnsi="Times New Roman" w:cs="Times New Roman"/>
          <w:color w:val="000000" w:themeColor="text1"/>
          <w:sz w:val="24"/>
          <w:szCs w:val="24"/>
        </w:rPr>
        <w:t>być zgodna z wymaganiami określonymi w dokumentach zamówienia</w:t>
      </w:r>
      <w:r w:rsidRPr="00487F7E">
        <w:rPr>
          <w:rFonts w:ascii="Times New Roman" w:hAnsi="Times New Roman" w:cs="Times New Roman"/>
          <w:color w:val="000000" w:themeColor="text1"/>
          <w:sz w:val="24"/>
          <w:szCs w:val="24"/>
        </w:rPr>
        <w:t>. Oferta musi zawierać wszystkie dokumenty wskazane w SWZ.</w:t>
      </w:r>
    </w:p>
    <w:p w14:paraId="5652E263" w14:textId="5C12A71E"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musi być podpisana przez osobę uprawnioną do występowania w imieniu Wykonawcy.</w:t>
      </w:r>
    </w:p>
    <w:p w14:paraId="39EE7B66"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Wszystkie złożone przez wykonawcę dokumenty i oświadczenia sporządzone w języku obcym, muszą być złożone wraz z tłumaczeniem na język polski.</w:t>
      </w:r>
    </w:p>
    <w:p w14:paraId="6474A9EE" w14:textId="5B48BD2E"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może </w:t>
      </w:r>
      <w:r w:rsidR="00825446" w:rsidRPr="00487F7E">
        <w:rPr>
          <w:rFonts w:ascii="Times New Roman" w:hAnsi="Times New Roman" w:cs="Times New Roman"/>
          <w:color w:val="000000" w:themeColor="text1"/>
          <w:sz w:val="24"/>
          <w:szCs w:val="24"/>
        </w:rPr>
        <w:t>do upływu</w:t>
      </w:r>
      <w:r w:rsidRPr="00487F7E">
        <w:rPr>
          <w:rFonts w:ascii="Times New Roman" w:hAnsi="Times New Roman" w:cs="Times New Roman"/>
          <w:color w:val="000000" w:themeColor="text1"/>
          <w:sz w:val="24"/>
          <w:szCs w:val="24"/>
        </w:rPr>
        <w:t xml:space="preserve"> terminu składania ofert zmienić lub wycofać ofertę</w:t>
      </w:r>
      <w:r w:rsidR="00825446" w:rsidRPr="00487F7E">
        <w:rPr>
          <w:rFonts w:ascii="Times New Roman" w:hAnsi="Times New Roman" w:cs="Times New Roman"/>
          <w:color w:val="000000" w:themeColor="text1"/>
          <w:sz w:val="24"/>
          <w:szCs w:val="24"/>
        </w:rPr>
        <w:t>.</w:t>
      </w:r>
    </w:p>
    <w:p w14:paraId="711CCB68"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Po upływie terminu do składania ofert Wykonawca nie może skutecznie dokonać zmiany </w:t>
      </w:r>
      <w:r w:rsidRPr="00487F7E">
        <w:rPr>
          <w:rFonts w:ascii="Times New Roman" w:hAnsi="Times New Roman" w:cs="Times New Roman"/>
          <w:color w:val="000000" w:themeColor="text1"/>
          <w:sz w:val="24"/>
          <w:szCs w:val="24"/>
        </w:rPr>
        <w:br/>
        <w:t>ani wycofać złożonej oferty (załączników).</w:t>
      </w:r>
    </w:p>
    <w:p w14:paraId="78B44FF6" w14:textId="37E0CA89"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musi wskazać w </w:t>
      </w:r>
      <w:r w:rsidR="00956F13" w:rsidRPr="00487F7E">
        <w:rPr>
          <w:rFonts w:ascii="Times New Roman" w:hAnsi="Times New Roman" w:cs="Times New Roman"/>
          <w:color w:val="000000" w:themeColor="text1"/>
          <w:sz w:val="24"/>
          <w:szCs w:val="24"/>
        </w:rPr>
        <w:t>ofercie</w:t>
      </w:r>
      <w:r w:rsidRPr="00487F7E">
        <w:rPr>
          <w:rFonts w:ascii="Times New Roman" w:hAnsi="Times New Roman" w:cs="Times New Roman"/>
          <w:color w:val="000000" w:themeColor="text1"/>
          <w:sz w:val="24"/>
          <w:szCs w:val="24"/>
        </w:rPr>
        <w:t xml:space="preserve"> </w:t>
      </w:r>
      <w:r w:rsidR="00956F13" w:rsidRPr="00487F7E">
        <w:rPr>
          <w:rFonts w:ascii="Times New Roman" w:hAnsi="Times New Roman" w:cs="Times New Roman"/>
          <w:color w:val="000000" w:themeColor="text1"/>
          <w:sz w:val="24"/>
          <w:szCs w:val="24"/>
        </w:rPr>
        <w:t xml:space="preserve">(formularzu ofertowym) </w:t>
      </w:r>
      <w:r w:rsidRPr="00487F7E">
        <w:rPr>
          <w:rFonts w:ascii="Times New Roman" w:hAnsi="Times New Roman" w:cs="Times New Roman"/>
          <w:color w:val="000000" w:themeColor="text1"/>
          <w:sz w:val="24"/>
          <w:szCs w:val="24"/>
        </w:rPr>
        <w:t>te części zamówienia, któr</w:t>
      </w:r>
      <w:r w:rsidR="00956F13" w:rsidRPr="00487F7E">
        <w:rPr>
          <w:rFonts w:ascii="Times New Roman" w:hAnsi="Times New Roman" w:cs="Times New Roman"/>
          <w:color w:val="000000" w:themeColor="text1"/>
          <w:sz w:val="24"/>
          <w:szCs w:val="24"/>
        </w:rPr>
        <w:t>ych wykonanie</w:t>
      </w:r>
      <w:r w:rsidRPr="00487F7E">
        <w:rPr>
          <w:rFonts w:ascii="Times New Roman" w:hAnsi="Times New Roman" w:cs="Times New Roman"/>
          <w:color w:val="000000" w:themeColor="text1"/>
          <w:sz w:val="24"/>
          <w:szCs w:val="24"/>
        </w:rPr>
        <w:t xml:space="preserve"> zamierza powierzyć podwykonawcom (jeśli dotyczy) wraz z podaniem przez wykonawcę </w:t>
      </w:r>
      <w:r w:rsidR="00956F13" w:rsidRPr="00487F7E">
        <w:rPr>
          <w:rFonts w:ascii="Times New Roman" w:hAnsi="Times New Roman" w:cs="Times New Roman"/>
          <w:color w:val="000000" w:themeColor="text1"/>
          <w:sz w:val="24"/>
          <w:szCs w:val="24"/>
        </w:rPr>
        <w:t xml:space="preserve">nazw ewentualnych, jeżeli są już znani </w:t>
      </w:r>
      <w:r w:rsidRPr="00487F7E">
        <w:rPr>
          <w:rFonts w:ascii="Times New Roman" w:hAnsi="Times New Roman" w:cs="Times New Roman"/>
          <w:color w:val="000000" w:themeColor="text1"/>
          <w:sz w:val="24"/>
          <w:szCs w:val="24"/>
        </w:rPr>
        <w:t xml:space="preserve">podwykonawców. W przypadku braku wskazania przez Wykonawcę </w:t>
      </w:r>
      <w:r w:rsidR="00956F13" w:rsidRPr="00487F7E">
        <w:rPr>
          <w:rFonts w:ascii="Times New Roman" w:hAnsi="Times New Roman" w:cs="Times New Roman"/>
          <w:color w:val="000000" w:themeColor="text1"/>
          <w:sz w:val="24"/>
          <w:szCs w:val="24"/>
        </w:rPr>
        <w:t>części zamówienia, których wykonanie zamierza powierzyć podwykonawcom</w:t>
      </w:r>
      <w:r w:rsidRPr="00487F7E">
        <w:rPr>
          <w:rFonts w:ascii="Times New Roman" w:hAnsi="Times New Roman" w:cs="Times New Roman"/>
          <w:color w:val="000000" w:themeColor="text1"/>
          <w:sz w:val="24"/>
          <w:szCs w:val="24"/>
        </w:rPr>
        <w:t>, Zamawiający oceni, że Wykonawca wykona zamówienie samodzielnie w całości.</w:t>
      </w:r>
    </w:p>
    <w:p w14:paraId="12D5A6CF"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Wykonawcy ponoszą wszelkie koszty związane z przygotowaniem i złożeniem oferty.</w:t>
      </w:r>
    </w:p>
    <w:p w14:paraId="7087218D" w14:textId="173D7BAC" w:rsidR="001B291E" w:rsidRPr="00487F7E" w:rsidRDefault="001B291E">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Nie ujawnia się informacji stanowiących tajemnicę przedsiębiorstwa w rozumieniu przepisów </w:t>
      </w:r>
      <w:hyperlink r:id="rId18" w:anchor="/document/16795259?cm=DOCUMENT" w:tgtFrame="_blank" w:history="1">
        <w:r w:rsidRPr="00487F7E">
          <w:rPr>
            <w:rFonts w:ascii="Times New Roman" w:eastAsiaTheme="minorHAnsi" w:hAnsi="Times New Roman" w:cs="Times New Roman"/>
            <w:color w:val="000000" w:themeColor="text1"/>
            <w:sz w:val="24"/>
            <w:szCs w:val="24"/>
            <w:lang w:eastAsia="en-US"/>
          </w:rPr>
          <w:t>ustawy</w:t>
        </w:r>
      </w:hyperlink>
      <w:r w:rsidRPr="00487F7E">
        <w:rPr>
          <w:rFonts w:ascii="Times New Roman" w:eastAsiaTheme="minorHAnsi" w:hAnsi="Times New Roman" w:cs="Times New Roman"/>
          <w:color w:val="000000" w:themeColor="text1"/>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487F7E">
        <w:rPr>
          <w:rFonts w:ascii="Times New Roman" w:eastAsiaTheme="minorHAnsi" w:hAnsi="Times New Roman" w:cs="Times New Roman"/>
          <w:color w:val="000000" w:themeColor="text1"/>
          <w:sz w:val="24"/>
          <w:szCs w:val="24"/>
          <w:lang w:eastAsia="en-US"/>
        </w:rPr>
        <w:t>Wykonawca, w celu utrzymania w poufności tych informacji, przekazuje je w wydzielonym i odpowiednio oznaczonym pliku</w:t>
      </w:r>
      <w:r w:rsidRPr="00487F7E">
        <w:rPr>
          <w:rFonts w:ascii="Times New Roman" w:eastAsiaTheme="minorHAnsi" w:hAnsi="Times New Roman" w:cs="Times New Roman"/>
          <w:color w:val="000000" w:themeColor="text1"/>
          <w:sz w:val="24"/>
          <w:szCs w:val="24"/>
          <w:lang w:eastAsia="en-US"/>
        </w:rPr>
        <w:t>. Wykonawca nie może zastrzec informacji o:</w:t>
      </w:r>
    </w:p>
    <w:p w14:paraId="4AF04F60" w14:textId="6253486F" w:rsidR="001B291E" w:rsidRPr="00487F7E" w:rsidRDefault="001B291E">
      <w:pPr>
        <w:pStyle w:val="Akapitzlist"/>
        <w:widowControl w:val="0"/>
        <w:numPr>
          <w:ilvl w:val="0"/>
          <w:numId w:val="2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nazwach albo imionach i nazwiskach oraz siedzibach lub miejscach prowadzonej działalności gospodarczej albo miejscach zamieszkania wykonawców, których oferty zostały otwarte;</w:t>
      </w:r>
    </w:p>
    <w:p w14:paraId="0021E168" w14:textId="351F3744" w:rsidR="001B291E" w:rsidRPr="00487F7E" w:rsidRDefault="001B291E">
      <w:pPr>
        <w:pStyle w:val="Akapitzlist"/>
        <w:widowControl w:val="0"/>
        <w:numPr>
          <w:ilvl w:val="0"/>
          <w:numId w:val="2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cenach lub kosztach zawartych w ofertach.</w:t>
      </w:r>
    </w:p>
    <w:p w14:paraId="32803160" w14:textId="77777777" w:rsidR="00015244" w:rsidRPr="00487F7E" w:rsidRDefault="006441C4" w:rsidP="00015244">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Wykonawcy ponoszą wszelkie koszty związane z przygotowaniem i złożeniem oferty.</w:t>
      </w:r>
    </w:p>
    <w:p w14:paraId="772BB8ED" w14:textId="77777777"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p>
    <w:p w14:paraId="43D2E311" w14:textId="4D0C97E3"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imes New Roman" w:hAnsi="Times New Roman" w:cs="Times New Roman"/>
          <w:b/>
          <w:color w:val="000000" w:themeColor="text1"/>
          <w:kern w:val="2"/>
          <w:sz w:val="24"/>
          <w:szCs w:val="24"/>
          <w:u w:val="single"/>
          <w:lang w:eastAsia="zh-CN"/>
        </w:rPr>
        <w:t>Złożenie oferty</w:t>
      </w:r>
    </w:p>
    <w:p w14:paraId="0E00ECF5" w14:textId="4ACCB188"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Formularz ofertowy podpisuje się</w:t>
      </w:r>
      <w:r w:rsidRPr="00487F7E">
        <w:rPr>
          <w:rFonts w:ascii="Times New Roman" w:eastAsia="Times New Roman" w:hAnsi="Times New Roman" w:cs="Times New Roman"/>
          <w:b/>
          <w:color w:val="000000" w:themeColor="text1"/>
          <w:kern w:val="2"/>
          <w:sz w:val="24"/>
          <w:szCs w:val="24"/>
          <w:lang w:eastAsia="zh-CN"/>
        </w:rPr>
        <w:t xml:space="preserve"> kwalifikowanym podpisem elektronicznym.</w:t>
      </w:r>
      <w:r w:rsidRPr="00487F7E">
        <w:rPr>
          <w:rFonts w:ascii="Times New Roman" w:eastAsia="Times New Roman" w:hAnsi="Times New Roman" w:cs="Times New Roman"/>
          <w:bCs/>
          <w:color w:val="000000" w:themeColor="text1"/>
          <w:kern w:val="2"/>
          <w:sz w:val="24"/>
          <w:szCs w:val="24"/>
          <w:lang w:eastAsia="zh-CN"/>
        </w:rPr>
        <w:t xml:space="preserve"> </w:t>
      </w:r>
    </w:p>
    <w:p w14:paraId="548F3457"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Pozostałe dokumenty wchodzące w skład oferty lub składane wraz z ofertą, mogą być opatrzone podpisem typu zewnętrznego lub wewnętrznego.</w:t>
      </w:r>
    </w:p>
    <w:p w14:paraId="14D7D66F"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zależności od rodzaju podpisu i jego typu (zewnętrzny, wewnętrzny) w polu „Załączniki i inne dokumenty przedstawione w ofercie przez Wykonawcę” dodaje się uprzednio podpisane dokumenty:</w:t>
      </w:r>
    </w:p>
    <w:p w14:paraId="374A1839"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 wraz z wygenerowanym plikiem podpisu (typ zewnętrzny) </w:t>
      </w:r>
    </w:p>
    <w:p w14:paraId="30900984"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lub </w:t>
      </w:r>
    </w:p>
    <w:p w14:paraId="20C9D962" w14:textId="77777777" w:rsidR="00015244" w:rsidRPr="00487F7E" w:rsidRDefault="00015244" w:rsidP="00015244">
      <w:pPr>
        <w:spacing w:after="120" w:line="360" w:lineRule="auto"/>
        <w:ind w:left="568"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dokument z wszytym podpisem (typ wewnętrzny).</w:t>
      </w:r>
    </w:p>
    <w:p w14:paraId="7AA54290"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kwalifikowanym podpisem elektronicznym, podpisem zaufanym lub podpisem osobistym.</w:t>
      </w:r>
    </w:p>
    <w:p w14:paraId="30F796D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System sprawdza, czy złożone pliki są podpisane i automatycznie je szyfruje, jednocześnie informując o tym wykonawcę. </w:t>
      </w:r>
    </w:p>
    <w:p w14:paraId="2562416C"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 xml:space="preserve">Potwierdzenie czasu przekazania i odbioru oferty znajduje się w Elektronicznym Potwierdzeniu Przesłania (EPP) i Elektronicznym Potwierdzeniu Odebrania (EPO). </w:t>
      </w:r>
    </w:p>
    <w:p w14:paraId="4574901F"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EPP i EPO dostępne są dla zalogowanego wykonawcy w zakładce „Oferty/Wnioski”.</w:t>
      </w:r>
    </w:p>
    <w:p w14:paraId="23C9BE78"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może być złożona tylko do upływu terminu składania ofert.</w:t>
      </w:r>
    </w:p>
    <w:p w14:paraId="0D9CC6D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Wykonawca może przed upływem terminu składania ofert wycofać ofertę. Wykonawca wycofuje ofertę w zakładce „Oferty/wnioski” używając przycisku „Wycofaj ofertę”.</w:t>
      </w:r>
    </w:p>
    <w:p w14:paraId="2B51FBF1" w14:textId="77777777" w:rsidR="006514D2" w:rsidRPr="00487F7E" w:rsidRDefault="00015244" w:rsidP="006514D2">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Maksymalny łączny rozmiar plików stanowiących ofertę lub składanych wraz z ofertą </w:t>
      </w:r>
      <w:r w:rsidRPr="00487F7E">
        <w:rPr>
          <w:rFonts w:ascii="Times New Roman" w:eastAsia="Times New Roman" w:hAnsi="Times New Roman" w:cs="Times New Roman"/>
          <w:bCs/>
          <w:color w:val="000000" w:themeColor="text1"/>
          <w:kern w:val="2"/>
          <w:sz w:val="24"/>
          <w:szCs w:val="24"/>
          <w:lang w:eastAsia="zh-CN"/>
        </w:rPr>
        <w:br/>
        <w:t>to 250 MB.</w:t>
      </w:r>
    </w:p>
    <w:p w14:paraId="412B0A18" w14:textId="2D262479" w:rsidR="00015244" w:rsidRPr="00487F7E" w:rsidRDefault="00015244" w:rsidP="006514D2">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2B2F1502" w14:textId="77777777" w:rsidR="00015244" w:rsidRPr="00487F7E" w:rsidRDefault="00015244" w:rsidP="00015244">
      <w:pPr>
        <w:numPr>
          <w:ilvl w:val="0"/>
          <w:numId w:val="57"/>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pełnomocnictwo sporządza się w postaci elektronicznej i opatruje kwalifikowanym podpisem elektronicznym, profilem zaufanym lub podpisem osobistym;</w:t>
      </w:r>
    </w:p>
    <w:p w14:paraId="4845C2D8" w14:textId="77777777" w:rsidR="00015244" w:rsidRPr="00487F7E" w:rsidRDefault="00015244" w:rsidP="00015244">
      <w:pPr>
        <w:numPr>
          <w:ilvl w:val="0"/>
          <w:numId w:val="57"/>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przypadku gdy pełnomocnictwo, zostało sporządzone jako dokument w postaci papierowej i opatrzone własnoręcznym podpisem, przekazuje się cyfrowe odwzorowanie tego dokumentu (skan) opatrzone kwalifikowanym podpisem elektronicznym, profilem zaufanym lub podpisem osobistym, poświadczającym zgodność cyfrowego odwzorowania z dokumentem w postaci papierowej. Poświadczenia zgodności cyfrowego odwzorowania z dokumentem w postaci papierowej, dokonuje mocodawca lub notariusz;</w:t>
      </w:r>
    </w:p>
    <w:p w14:paraId="3750BF7F"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kwestiach nieuregulowanych w niniejszym punkcie zastosowanie mają przepisy § 13 Rozporządzenia Ministra Rozwoju, Pracy i Technologii z dnia 30 grudnia 2020r. w sprawie podmiotowych środków dowodowych oraz innych dokumentów lub oświadczeń, jakich może żądać zamawiający od wykonawcy.</w:t>
      </w:r>
    </w:p>
    <w:p w14:paraId="3C2EACA9" w14:textId="562D3F04" w:rsidR="00015244" w:rsidRPr="00487F7E" w:rsidRDefault="00015244" w:rsidP="006514D2">
      <w:pPr>
        <w:pStyle w:val="Akapitzlist"/>
        <w:numPr>
          <w:ilvl w:val="0"/>
          <w:numId w:val="55"/>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774FA354" w14:textId="77777777" w:rsidR="006514D2"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lastRenderedPageBreak/>
        <w:t xml:space="preserve">Ofertę, w tym </w:t>
      </w:r>
      <w:r w:rsidRPr="00487F7E">
        <w:rPr>
          <w:rFonts w:ascii="Times New Roman" w:eastAsia="Times New Roman" w:hAnsi="Times New Roman" w:cs="Times New Roman"/>
          <w:bCs/>
          <w:color w:val="000000" w:themeColor="text1"/>
          <w:kern w:val="2"/>
          <w:sz w:val="24"/>
          <w:szCs w:val="24"/>
          <w:lang w:eastAsia="zh-CN"/>
        </w:rPr>
        <w:t>oświadczenia o jakich mowa w</w:t>
      </w:r>
      <w:r w:rsidRPr="00487F7E">
        <w:rPr>
          <w:rFonts w:ascii="Times New Roman" w:eastAsia="Times New Roman" w:hAnsi="Times New Roman" w:cs="Times New Roman"/>
          <w:b/>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SWZ</w:t>
      </w:r>
      <w:r w:rsidRPr="00487F7E">
        <w:rPr>
          <w:rFonts w:ascii="Times New Roman" w:eastAsia="Times New Roman" w:hAnsi="Times New Roman" w:cs="Times New Roman"/>
          <w:color w:val="000000" w:themeColor="text1"/>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28E7BB24" w14:textId="5FB9D5E5" w:rsidR="00015244"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składa  ofertę wraz z wymaganymi dokumentami za pośrednictwem Portalu e-Zamówienia, o którym mowa w  </w:t>
      </w:r>
      <w:r w:rsidRPr="00487F7E">
        <w:rPr>
          <w:rFonts w:ascii="Times New Roman" w:eastAsia="Times New Roman" w:hAnsi="Times New Roman" w:cs="Times New Roman"/>
          <w:color w:val="000000" w:themeColor="text1"/>
          <w:kern w:val="2"/>
          <w:sz w:val="24"/>
          <w:szCs w:val="24"/>
          <w:lang w:eastAsia="zh-CN"/>
        </w:rPr>
        <w:t>SWZ.</w:t>
      </w:r>
    </w:p>
    <w:p w14:paraId="5D030BAC" w14:textId="77777777" w:rsidR="00015244"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487F7E">
        <w:rPr>
          <w:rFonts w:ascii="Times New Roman" w:eastAsia="Times New Roman" w:hAnsi="Times New Roman" w:cs="Times New Roman"/>
          <w:color w:val="000000" w:themeColor="text1"/>
          <w:kern w:val="2"/>
          <w:sz w:val="24"/>
          <w:szCs w:val="24"/>
          <w:u w:val="single"/>
          <w:lang w:eastAsia="zh-CN"/>
        </w:rPr>
        <w:t>pod warunkiem jednak, że równocześnie wykaże, iż zastrzeżone informacje stanowią tajemnicę przedsiębiorstwa</w:t>
      </w:r>
      <w:r w:rsidRPr="00487F7E">
        <w:rPr>
          <w:rFonts w:ascii="Times New Roman" w:eastAsia="Times New Roman" w:hAnsi="Times New Roman" w:cs="Times New Roman"/>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 xml:space="preserve">Ww. oświadczenie powinno być podpisane przez właściwą osobę zgodnie z zasadami reprezentacji. </w:t>
      </w:r>
    </w:p>
    <w:p w14:paraId="58E3BD25"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Wszelkie informacje stanowiące tajemnicę przedsiębiorstwa, które Wykonawca zastrzeże jako tajemnicę przedsiębiorstwa, powinny zostać złożone w osobnym pliku wraz z jednoczesnym 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33DC115B"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Jeżeli zastrzeżone przez Wykonawcę informacje nie stanowią tajemnicy przedsiębiorstwa lub są jawne na podstawie przepisów ustawy Pzp lub odrębnych przepisów, Zamawiający zobowiązany jest do ujawnienia tych informacji w ramach prowadzonego postępowania o udzielenie zamówienia publicznego. W przypadku, gdy w jednym dokumencie Wykonawca 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1C928C87"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Zamawiający informuje, że w przypadku kiedy Wykonawca otrzyma od niego wezwanie w trybie art. 224 ustawy Pzp,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t>
      </w:r>
      <w:r w:rsidRPr="00487F7E">
        <w:rPr>
          <w:rFonts w:ascii="Times New Roman" w:eastAsia="Times New Roman" w:hAnsi="Times New Roman" w:cs="Times New Roman"/>
          <w:bCs/>
          <w:color w:val="000000" w:themeColor="text1"/>
          <w:kern w:val="2"/>
          <w:sz w:val="24"/>
          <w:szCs w:val="24"/>
          <w:lang w:eastAsia="zh-CN"/>
        </w:rPr>
        <w:lastRenderedPageBreak/>
        <w:t>Wykonawca oprócz samego zastrzeżenia, jednocześnie wykaże, iż dane informacje stanowią tajemnicę przedsiębiorstwa.</w:t>
      </w:r>
    </w:p>
    <w:p w14:paraId="3D25E0EC"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p>
    <w:p w14:paraId="71329B51" w14:textId="77777777" w:rsidR="00015244" w:rsidRPr="00487F7E" w:rsidRDefault="00015244" w:rsidP="00015244">
      <w:pPr>
        <w:autoSpaceDN w:val="0"/>
        <w:spacing w:after="160" w:line="360" w:lineRule="auto"/>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Podmiotowe środki dowodowe lub inne dokumenty, w tym dokumenty potwierdzające umocowanie do reprezentowania, sporządzone w języku obcym przekazuje się wraz z tłumaczeniem na język polski.</w:t>
      </w:r>
    </w:p>
    <w:p w14:paraId="4DB3FBFA" w14:textId="77777777" w:rsidR="00972B6B" w:rsidRPr="00487F7E" w:rsidRDefault="00972B6B" w:rsidP="00BC3BFC">
      <w:pPr>
        <w:widowControl w:val="0"/>
        <w:spacing w:after="0" w:line="360" w:lineRule="auto"/>
        <w:ind w:left="360"/>
        <w:jc w:val="both"/>
        <w:rPr>
          <w:rFonts w:ascii="Times New Roman" w:eastAsiaTheme="minorHAnsi" w:hAnsi="Times New Roman" w:cs="Times New Roman"/>
          <w:color w:val="000000" w:themeColor="text1"/>
          <w:sz w:val="24"/>
          <w:szCs w:val="24"/>
          <w:lang w:eastAsia="en-US"/>
        </w:rPr>
      </w:pPr>
    </w:p>
    <w:p w14:paraId="27C799A1" w14:textId="77777777" w:rsidR="008D610C"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MIEJSCE ORAZ TERMIN SKŁADANIA I OTWARCIA OFERT:</w:t>
      </w:r>
    </w:p>
    <w:p w14:paraId="12EC8FB5" w14:textId="33BC9A2F" w:rsidR="00401F61" w:rsidRPr="00487F7E" w:rsidRDefault="006514D2"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 xml:space="preserve">Wykonawca składa ofertę za pośrednictwem </w:t>
      </w:r>
      <w:r w:rsidRPr="00487F7E">
        <w:rPr>
          <w:rFonts w:ascii="Times New Roman" w:hAnsi="Times New Roman" w:cs="Times New Roman"/>
          <w:b/>
          <w:bCs/>
          <w:color w:val="000000" w:themeColor="text1"/>
          <w:sz w:val="24"/>
          <w:szCs w:val="24"/>
        </w:rPr>
        <w:t xml:space="preserve">Platformy e-Zamówienia do dnia </w:t>
      </w:r>
      <w:r w:rsidR="00571547">
        <w:rPr>
          <w:rFonts w:ascii="Times New Roman" w:hAnsi="Times New Roman" w:cs="Times New Roman"/>
          <w:b/>
          <w:bCs/>
          <w:color w:val="000000" w:themeColor="text1"/>
          <w:sz w:val="24"/>
          <w:szCs w:val="24"/>
        </w:rPr>
        <w:t>0</w:t>
      </w:r>
      <w:r w:rsidR="00B9004E">
        <w:rPr>
          <w:rFonts w:ascii="Times New Roman" w:hAnsi="Times New Roman" w:cs="Times New Roman"/>
          <w:b/>
          <w:bCs/>
          <w:color w:val="000000" w:themeColor="text1"/>
          <w:sz w:val="24"/>
          <w:szCs w:val="24"/>
        </w:rPr>
        <w:t>4</w:t>
      </w:r>
      <w:r w:rsidRPr="00487F7E">
        <w:rPr>
          <w:rFonts w:ascii="Times New Roman" w:hAnsi="Times New Roman" w:cs="Times New Roman"/>
          <w:b/>
          <w:bCs/>
          <w:color w:val="000000" w:themeColor="text1"/>
          <w:sz w:val="24"/>
          <w:szCs w:val="24"/>
        </w:rPr>
        <w:t>.</w:t>
      </w:r>
      <w:r w:rsidR="00571547">
        <w:rPr>
          <w:rFonts w:ascii="Times New Roman" w:hAnsi="Times New Roman" w:cs="Times New Roman"/>
          <w:b/>
          <w:bCs/>
          <w:color w:val="000000" w:themeColor="text1"/>
          <w:sz w:val="24"/>
          <w:szCs w:val="24"/>
        </w:rPr>
        <w:t>12</w:t>
      </w:r>
      <w:r w:rsidRPr="00487F7E">
        <w:rPr>
          <w:rFonts w:ascii="Times New Roman" w:hAnsi="Times New Roman" w:cs="Times New Roman"/>
          <w:b/>
          <w:bCs/>
          <w:color w:val="000000" w:themeColor="text1"/>
          <w:sz w:val="24"/>
          <w:szCs w:val="24"/>
        </w:rPr>
        <w:t xml:space="preserve">.2023r. do godz. </w:t>
      </w:r>
      <w:r w:rsidR="00B9004E">
        <w:rPr>
          <w:rFonts w:ascii="Times New Roman" w:hAnsi="Times New Roman" w:cs="Times New Roman"/>
          <w:b/>
          <w:bCs/>
          <w:color w:val="000000" w:themeColor="text1"/>
          <w:sz w:val="24"/>
          <w:szCs w:val="24"/>
        </w:rPr>
        <w:t>8</w:t>
      </w:r>
      <w:r w:rsidRPr="00487F7E">
        <w:rPr>
          <w:rFonts w:ascii="Times New Roman" w:hAnsi="Times New Roman" w:cs="Times New Roman"/>
          <w:b/>
          <w:bCs/>
          <w:color w:val="000000" w:themeColor="text1"/>
          <w:sz w:val="24"/>
          <w:szCs w:val="24"/>
        </w:rPr>
        <w:t>.00.</w:t>
      </w:r>
    </w:p>
    <w:p w14:paraId="1B65E959" w14:textId="02636484" w:rsidR="00401F61" w:rsidRPr="00487F7E" w:rsidRDefault="00401F61"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T</w:t>
      </w:r>
      <w:r w:rsidR="006514D2" w:rsidRPr="00487F7E">
        <w:rPr>
          <w:rFonts w:ascii="Times New Roman" w:hAnsi="Times New Roman" w:cs="Times New Roman"/>
          <w:color w:val="000000" w:themeColor="text1"/>
          <w:sz w:val="24"/>
          <w:szCs w:val="24"/>
        </w:rPr>
        <w:t>erminie złożenia oferty decyduje czas pełnego przeprocesowania transakcji na Platformie e-Zamówienia.</w:t>
      </w:r>
    </w:p>
    <w:p w14:paraId="35732D80" w14:textId="66854505" w:rsidR="00401F61" w:rsidRPr="00487F7E" w:rsidRDefault="006514D2"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Otwarcie ofert nastąpi w dniu </w:t>
      </w:r>
      <w:r w:rsidR="00042F03">
        <w:rPr>
          <w:rFonts w:ascii="Times New Roman" w:hAnsi="Times New Roman" w:cs="Times New Roman"/>
          <w:b/>
          <w:bCs/>
          <w:color w:val="000000" w:themeColor="text1"/>
          <w:sz w:val="24"/>
          <w:szCs w:val="24"/>
        </w:rPr>
        <w:t>0</w:t>
      </w:r>
      <w:r w:rsidR="00B9004E">
        <w:rPr>
          <w:rFonts w:ascii="Times New Roman" w:hAnsi="Times New Roman" w:cs="Times New Roman"/>
          <w:b/>
          <w:bCs/>
          <w:color w:val="000000" w:themeColor="text1"/>
          <w:sz w:val="24"/>
          <w:szCs w:val="24"/>
        </w:rPr>
        <w:t>4</w:t>
      </w:r>
      <w:r w:rsidR="00042F03">
        <w:rPr>
          <w:rFonts w:ascii="Times New Roman" w:hAnsi="Times New Roman" w:cs="Times New Roman"/>
          <w:b/>
          <w:bCs/>
          <w:color w:val="000000" w:themeColor="text1"/>
          <w:sz w:val="24"/>
          <w:szCs w:val="24"/>
        </w:rPr>
        <w:t>.</w:t>
      </w:r>
      <w:r w:rsidR="00571547">
        <w:rPr>
          <w:rFonts w:ascii="Times New Roman" w:hAnsi="Times New Roman" w:cs="Times New Roman"/>
          <w:b/>
          <w:bCs/>
          <w:color w:val="000000" w:themeColor="text1"/>
          <w:sz w:val="24"/>
          <w:szCs w:val="24"/>
        </w:rPr>
        <w:t>12</w:t>
      </w:r>
      <w:r w:rsidRPr="00487F7E">
        <w:rPr>
          <w:rFonts w:ascii="Times New Roman" w:hAnsi="Times New Roman" w:cs="Times New Roman"/>
          <w:b/>
          <w:bCs/>
          <w:color w:val="000000" w:themeColor="text1"/>
          <w:sz w:val="24"/>
          <w:szCs w:val="24"/>
        </w:rPr>
        <w:t xml:space="preserve">.2023r. r. o godzinie </w:t>
      </w:r>
      <w:r w:rsidR="00B9004E">
        <w:rPr>
          <w:rFonts w:ascii="Times New Roman" w:hAnsi="Times New Roman" w:cs="Times New Roman"/>
          <w:b/>
          <w:bCs/>
          <w:color w:val="000000" w:themeColor="text1"/>
          <w:sz w:val="24"/>
          <w:szCs w:val="24"/>
        </w:rPr>
        <w:t>8</w:t>
      </w:r>
      <w:r w:rsidRPr="00487F7E">
        <w:rPr>
          <w:rFonts w:ascii="Times New Roman" w:hAnsi="Times New Roman" w:cs="Times New Roman"/>
          <w:b/>
          <w:bCs/>
          <w:color w:val="000000" w:themeColor="text1"/>
          <w:sz w:val="24"/>
          <w:szCs w:val="24"/>
        </w:rPr>
        <w:t xml:space="preserve">:30 za pośrednictwem Platformy e-Zamówienia </w:t>
      </w:r>
    </w:p>
    <w:p w14:paraId="3C319047" w14:textId="77777777" w:rsidR="00401F61" w:rsidRPr="00487F7E" w:rsidRDefault="006514D2"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W przypadku awarii systemu teleinformatycznego – platformy e-Zamówienia, która spowoduje brak możliwości otwarcia ofert w terminie określonym przez Zamawiającego, otwarcie ofert nastąpi niezwłocznie po usunięciu awarii.</w:t>
      </w:r>
    </w:p>
    <w:p w14:paraId="7386AB08" w14:textId="77777777" w:rsidR="00401F61" w:rsidRPr="00487F7E" w:rsidRDefault="006514D2"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Zamawiający przed otwarciem ofert (a po terminie składania ofert), udostępni na stronie internetowej prowadzonego postępowania informację o kwocie, jaką zamierza się przeznaczyć na sfinansowanie zamówienia.</w:t>
      </w:r>
    </w:p>
    <w:p w14:paraId="41686372" w14:textId="77777777" w:rsidR="00401F61" w:rsidRPr="00487F7E" w:rsidRDefault="006514D2"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Niezwłocznie po otwarciu ofert, udostępnia się na stronie internetowej prowadzonego postępowania informacje o:</w:t>
      </w:r>
    </w:p>
    <w:p w14:paraId="0360B126" w14:textId="77777777" w:rsidR="00401F61" w:rsidRPr="00487F7E" w:rsidRDefault="006514D2" w:rsidP="00401F61">
      <w:pPr>
        <w:pStyle w:val="Akapitzlist"/>
        <w:spacing w:line="360" w:lineRule="auto"/>
        <w:ind w:left="1208"/>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1) nazwach albo imionach i nazwiskach oraz siedzibach lub miejscach prowadzonej działalności gospodarczej albo miejscach zamieszkania Wykonawców, których oferty zostały otwarte;</w:t>
      </w:r>
    </w:p>
    <w:p w14:paraId="20EE19EF" w14:textId="3049341B" w:rsidR="006514D2" w:rsidRPr="00487F7E" w:rsidRDefault="006514D2" w:rsidP="00401F61">
      <w:pPr>
        <w:pStyle w:val="Akapitzlist"/>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2) cenach lub kosztach zawartych w ofertach.</w:t>
      </w:r>
    </w:p>
    <w:p w14:paraId="5447FCA4" w14:textId="77777777" w:rsidR="00972B6B" w:rsidRPr="00487F7E" w:rsidRDefault="00972B6B" w:rsidP="00BC3BFC">
      <w:pPr>
        <w:widowControl w:val="0"/>
        <w:spacing w:after="0" w:line="360" w:lineRule="auto"/>
        <w:ind w:left="720"/>
        <w:jc w:val="both"/>
        <w:rPr>
          <w:rFonts w:ascii="Times New Roman" w:hAnsi="Times New Roman" w:cs="Times New Roman"/>
          <w:color w:val="000000" w:themeColor="text1"/>
          <w:sz w:val="24"/>
          <w:szCs w:val="24"/>
        </w:rPr>
      </w:pPr>
    </w:p>
    <w:p w14:paraId="631B74CC" w14:textId="77777777" w:rsidR="00F75D25"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SPOSOBU OBLICZENIA CENY:</w:t>
      </w:r>
    </w:p>
    <w:p w14:paraId="2F5C9558" w14:textId="62E4EE7B"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Cena oferty musi być podana w PLN cyfrowo oraz słownie.</w:t>
      </w:r>
    </w:p>
    <w:p w14:paraId="6BCC4291" w14:textId="09847172" w:rsidR="000C0939" w:rsidRPr="00487F7E" w:rsidRDefault="000C0939" w:rsidP="000C0939">
      <w:pPr>
        <w:pStyle w:val="Akapitzlist"/>
        <w:widowControl w:val="0"/>
        <w:numPr>
          <w:ilvl w:val="0"/>
          <w:numId w:val="5"/>
        </w:numPr>
        <w:autoSpaceDE w:val="0"/>
        <w:spacing w:after="0" w:line="360" w:lineRule="auto"/>
        <w:ind w:left="425"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określi całkowitą cenę oferty brutto, która stanowić będzie wynagrodzenie ryczałtowe za realizację przedmiotu zamówienia, podając ją z dokładnością do grosza (do dwóch miejsc po przecinku). </w:t>
      </w:r>
    </w:p>
    <w:p w14:paraId="0A3171F3" w14:textId="77777777"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podana w ofercie winna obejmować wszystkie koszty i składniki związane z wykonaniem zamówienia oraz warunkami stawianymi przez Zamawiającego.</w:t>
      </w:r>
    </w:p>
    <w:p w14:paraId="25ED2BA7" w14:textId="77777777"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może być tylko jedna za oferowany przedmiot zamówienia.</w:t>
      </w:r>
    </w:p>
    <w:p w14:paraId="5C870B4A" w14:textId="1CA33C4B" w:rsidR="00471980" w:rsidRPr="00487F7E" w:rsidRDefault="00471980"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Cenę za wykonanie przedmiotu zam</w:t>
      </w:r>
      <w:r w:rsidRPr="00487F7E">
        <w:rPr>
          <w:rFonts w:ascii="Times New Roman" w:hAnsi="Times New Roman" w:cs="Times New Roman"/>
          <w:color w:val="000000" w:themeColor="text1"/>
          <w:sz w:val="24"/>
          <w:szCs w:val="24"/>
          <w:shd w:val="clear" w:color="auto" w:fill="FFFFFF"/>
        </w:rPr>
        <w:t>ówienia należy przedstawić w Formularzu ofertowym (zał. nr 1 do SWZ).</w:t>
      </w:r>
    </w:p>
    <w:p w14:paraId="4DDC9BCD" w14:textId="5184BC1C"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musi być wyrażona w jednostkach nie mniejszych niż grosze.</w:t>
      </w:r>
    </w:p>
    <w:p w14:paraId="0D5CBF8B" w14:textId="75075DED" w:rsidR="00E40C78" w:rsidRPr="00487F7E" w:rsidRDefault="00E40C78"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Jeżeli została złożona oferta, której wybór prowadziłby do powstania u Zamawiającego obowiązku podatkowego zgodnie z </w:t>
      </w:r>
      <w:hyperlink r:id="rId19" w:anchor="/document/17086198?cm=DOCUMENT" w:tgtFrame="_blank" w:history="1">
        <w:r w:rsidRPr="00487F7E">
          <w:rPr>
            <w:rFonts w:ascii="Times New Roman" w:hAnsi="Times New Roman" w:cs="Times New Roman"/>
            <w:color w:val="000000" w:themeColor="text1"/>
            <w:sz w:val="24"/>
            <w:szCs w:val="24"/>
          </w:rPr>
          <w:t>ustawą</w:t>
        </w:r>
      </w:hyperlink>
      <w:r w:rsidRPr="00487F7E">
        <w:rPr>
          <w:rFonts w:ascii="Times New Roman" w:hAnsi="Times New Roman" w:cs="Times New Roman"/>
          <w:color w:val="000000" w:themeColor="text1"/>
          <w:sz w:val="24"/>
          <w:szCs w:val="24"/>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487F7E">
        <w:rPr>
          <w:rFonts w:ascii="Times New Roman" w:hAnsi="Times New Roman" w:cs="Times New Roman"/>
          <w:color w:val="000000" w:themeColor="text1"/>
          <w:sz w:val="24"/>
          <w:szCs w:val="24"/>
        </w:rPr>
        <w:t>W takim przypadku Wykonawca</w:t>
      </w:r>
      <w:r w:rsidRPr="00487F7E">
        <w:rPr>
          <w:rFonts w:ascii="Times New Roman" w:hAnsi="Times New Roman" w:cs="Times New Roman"/>
          <w:color w:val="000000" w:themeColor="text1"/>
          <w:sz w:val="24"/>
          <w:szCs w:val="24"/>
        </w:rPr>
        <w:t xml:space="preserve"> w ofercie ma obowiązek:</w:t>
      </w:r>
    </w:p>
    <w:p w14:paraId="41D49394" w14:textId="79C734C4"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poinformowania Zamawiającego, że wybór jego oferty będzie prowadził do powstania u Zamawiającego obowiązku podatkowego;</w:t>
      </w:r>
    </w:p>
    <w:p w14:paraId="132E62B2" w14:textId="6A404341"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nazwy (rodzaju) towaru lub usługi, których dostawa lub świadczenie będą prowadziły do powstania obowiązku podatkowego;</w:t>
      </w:r>
    </w:p>
    <w:p w14:paraId="758CF68A" w14:textId="747D961D"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wartości towaru lub usługi objętego obowiązkiem podatkowym Zamawiającego, bez kwoty podatku;</w:t>
      </w:r>
    </w:p>
    <w:p w14:paraId="07AF37BC" w14:textId="3F3AED5E"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stawki podatku od towarów i usług, która zgodnie z wiedzą wykonawcy, będzie miała zastosowanie.</w:t>
      </w:r>
    </w:p>
    <w:p w14:paraId="58604CCB" w14:textId="4A3F539B" w:rsidR="00BD3DD0" w:rsidRPr="00487F7E" w:rsidRDefault="00BD3DD0">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Wszelkie rozliczenia pomiędzy Zamawiającym a Wykonawcą, w tym wypłata wynagrodzenia, będą się odbywały w walucie polskiej PLN.</w:t>
      </w:r>
    </w:p>
    <w:p w14:paraId="79DD0F4A" w14:textId="77777777" w:rsidR="00BD3DD0" w:rsidRPr="00487F7E" w:rsidRDefault="00BD3DD0" w:rsidP="00BC3BFC">
      <w:pPr>
        <w:pStyle w:val="Akapitzlist"/>
        <w:widowControl w:val="0"/>
        <w:autoSpaceDE w:val="0"/>
        <w:spacing w:after="0" w:line="360" w:lineRule="auto"/>
        <w:ind w:left="426"/>
        <w:jc w:val="both"/>
        <w:rPr>
          <w:rFonts w:ascii="Times New Roman" w:hAnsi="Times New Roman" w:cs="Times New Roman"/>
          <w:color w:val="000000" w:themeColor="text1"/>
          <w:sz w:val="24"/>
          <w:szCs w:val="24"/>
        </w:rPr>
      </w:pPr>
    </w:p>
    <w:p w14:paraId="269DC666" w14:textId="77777777" w:rsidR="00705B1D"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KRYTERIÓW, KTÓRYMI ZAMAWIAJĄCY BĘDZIE SIĘ KIEROWAŁ PRZY WYBORZE OFERTY WRAZ Z PODANIEM WAG TYCH KRYTERIÓW I SPOSOBU OCENY OFERT:</w:t>
      </w:r>
    </w:p>
    <w:p w14:paraId="74D25950" w14:textId="52E1DB4B" w:rsidR="00F75D25" w:rsidRPr="00487F7E" w:rsidRDefault="00E421F7" w:rsidP="00EC6A54">
      <w:pPr>
        <w:pStyle w:val="Akapitzlist"/>
        <w:numPr>
          <w:ilvl w:val="3"/>
          <w:numId w:val="43"/>
        </w:numPr>
        <w:spacing w:line="360" w:lineRule="auto"/>
        <w:ind w:left="357"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Oferta zostanie oceniona z uwzględnieniem kryteriów opisanych w niniejszym rozdziale:</w:t>
      </w:r>
      <w:r w:rsidR="00F75D25" w:rsidRPr="00487F7E">
        <w:rPr>
          <w:rFonts w:ascii="Times New Roman" w:hAnsi="Times New Roman" w:cs="Times New Roman"/>
          <w:color w:val="000000" w:themeColor="text1"/>
          <w:sz w:val="24"/>
          <w:szCs w:val="24"/>
        </w:rPr>
        <w:t xml:space="preserve"> </w:t>
      </w:r>
    </w:p>
    <w:tbl>
      <w:tblPr>
        <w:tblW w:w="0" w:type="auto"/>
        <w:jc w:val="center"/>
        <w:tblLayout w:type="fixed"/>
        <w:tblLook w:val="04A0" w:firstRow="1" w:lastRow="0" w:firstColumn="1" w:lastColumn="0" w:noHBand="0" w:noVBand="1"/>
      </w:tblPr>
      <w:tblGrid>
        <w:gridCol w:w="4726"/>
        <w:gridCol w:w="3130"/>
      </w:tblGrid>
      <w:tr w:rsidR="00487F7E" w:rsidRPr="00487F7E"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Ranga</w:t>
            </w:r>
          </w:p>
        </w:tc>
      </w:tr>
      <w:tr w:rsidR="00487F7E" w:rsidRPr="00487F7E"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433C8E7F"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w:t>
            </w:r>
            <w:r w:rsidR="00471980" w:rsidRPr="00487F7E">
              <w:rPr>
                <w:rFonts w:ascii="Times New Roman" w:hAnsi="Times New Roman" w:cs="Times New Roman"/>
                <w:color w:val="000000" w:themeColor="text1"/>
                <w:sz w:val="24"/>
                <w:szCs w:val="24"/>
              </w:rPr>
              <w:t>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487F7E" w:rsidRDefault="00471980"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60%</w:t>
            </w:r>
          </w:p>
        </w:tc>
      </w:tr>
      <w:tr w:rsidR="00471980" w:rsidRPr="00487F7E"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2D93B390" w:rsidR="00471980" w:rsidRPr="00487F7E" w:rsidRDefault="00B80D7C" w:rsidP="00BC3BFC">
            <w:pPr>
              <w:widowControl w:val="0"/>
              <w:snapToGrid w:val="0"/>
              <w:spacing w:after="0"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Okres gwarancji</w:t>
            </w:r>
            <w:r w:rsidR="00180B55">
              <w:rPr>
                <w:rFonts w:ascii="Times New Roman" w:hAnsi="Times New Roman" w:cs="Times New Roman"/>
                <w:color w:val="000000" w:themeColor="text1"/>
                <w:sz w:val="24"/>
                <w:szCs w:val="24"/>
              </w:rPr>
              <w:t xml:space="preserve"> </w:t>
            </w:r>
            <w:r w:rsidR="00471980" w:rsidRPr="00487F7E">
              <w:rPr>
                <w:rFonts w:ascii="Times New Roman" w:hAnsi="Times New Roman" w:cs="Times New Roman"/>
                <w:color w:val="000000" w:themeColor="text1"/>
                <w:sz w:val="24"/>
                <w:szCs w:val="24"/>
              </w:rPr>
              <w:t>[G]</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095B8F49"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40</w:t>
            </w:r>
            <w:r w:rsidR="00471980" w:rsidRPr="00487F7E">
              <w:rPr>
                <w:rFonts w:ascii="Times New Roman" w:hAnsi="Times New Roman" w:cs="Times New Roman"/>
                <w:color w:val="000000" w:themeColor="text1"/>
                <w:sz w:val="24"/>
                <w:szCs w:val="24"/>
              </w:rPr>
              <w:t>%</w:t>
            </w:r>
          </w:p>
        </w:tc>
      </w:tr>
    </w:tbl>
    <w:p w14:paraId="5F1F97B5"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1148EFAC"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2. </w:t>
      </w:r>
      <w:r w:rsidR="00332143" w:rsidRPr="00487F7E">
        <w:rPr>
          <w:rFonts w:ascii="Times New Roman" w:hAnsi="Times New Roman" w:cs="Times New Roman"/>
          <w:color w:val="000000" w:themeColor="text1"/>
          <w:sz w:val="24"/>
          <w:szCs w:val="24"/>
        </w:rPr>
        <w:t xml:space="preserve">Przy wyborze oferty Zamawiający będzie kierował się kryteriami: </w:t>
      </w:r>
    </w:p>
    <w:p w14:paraId="5A67A89A" w14:textId="11F22382"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1) Cena — 60%,</w:t>
      </w:r>
    </w:p>
    <w:p w14:paraId="55BC1062" w14:textId="009C205A"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2) </w:t>
      </w:r>
      <w:r w:rsidR="00B80D7C" w:rsidRPr="00B80D7C">
        <w:rPr>
          <w:rFonts w:ascii="Times New Roman" w:hAnsi="Times New Roman" w:cs="Times New Roman"/>
          <w:color w:val="000000" w:themeColor="text1"/>
          <w:sz w:val="24"/>
          <w:szCs w:val="24"/>
        </w:rPr>
        <w:t>Okres gwarancji</w:t>
      </w:r>
      <w:r w:rsidR="00F2093B">
        <w:rPr>
          <w:rFonts w:ascii="Times New Roman" w:hAnsi="Times New Roman" w:cs="Times New Roman"/>
          <w:color w:val="000000" w:themeColor="text1"/>
          <w:sz w:val="24"/>
          <w:szCs w:val="24"/>
        </w:rPr>
        <w:t xml:space="preserve"> (na podzespoły: silnik, skrzynia biegów, autopompa, reduktor, napędy, most)</w:t>
      </w:r>
      <w:r w:rsidR="00B80D7C" w:rsidRPr="00B80D7C">
        <w:rPr>
          <w:rFonts w:ascii="Times New Roman" w:hAnsi="Times New Roman" w:cs="Times New Roman"/>
          <w:color w:val="000000" w:themeColor="text1"/>
          <w:sz w:val="24"/>
          <w:szCs w:val="24"/>
        </w:rPr>
        <w:t xml:space="preserve"> </w:t>
      </w:r>
      <w:r w:rsidRPr="00487F7E">
        <w:rPr>
          <w:rFonts w:ascii="Times New Roman" w:hAnsi="Times New Roman" w:cs="Times New Roman"/>
          <w:color w:val="000000" w:themeColor="text1"/>
          <w:sz w:val="24"/>
          <w:szCs w:val="24"/>
        </w:rPr>
        <w:t>- 40%,</w:t>
      </w:r>
    </w:p>
    <w:p w14:paraId="735326B9"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687ADEB6" w14:textId="77777777" w:rsidR="00B9601C"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każdym kryterium można uzyskać maksymalnie 100 pkt.</w:t>
      </w:r>
    </w:p>
    <w:p w14:paraId="51942D72"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2479C3E1" w14:textId="4CBEDF95"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Kryterium "Cena"</w:t>
      </w:r>
      <w:r w:rsidRPr="00487F7E">
        <w:rPr>
          <w:rFonts w:ascii="Times New Roman" w:hAnsi="Times New Roman" w:cs="Times New Roman"/>
          <w:color w:val="000000" w:themeColor="text1"/>
          <w:sz w:val="24"/>
          <w:szCs w:val="24"/>
        </w:rPr>
        <w:t xml:space="preserve"> będzie rozpatrywane na podstawie ceny brutto za wykonanie przedmiotu zamówienia, podanej przez Wykonawcę w formularzu Oferty.</w:t>
      </w:r>
    </w:p>
    <w:p w14:paraId="4552E913" w14:textId="77777777" w:rsidR="00705B1D"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5B3C7EB1"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p>
    <w:p w14:paraId="31AAE124" w14:textId="52AD3E51"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Najniższa cena oferty brutto</w:t>
      </w:r>
    </w:p>
    <w:p w14:paraId="038BDDE0" w14:textId="00F3F558"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 x 60 = ilość pkt.</w:t>
      </w:r>
      <w:r w:rsidR="00857D5D" w:rsidRPr="00487F7E">
        <w:rPr>
          <w:rFonts w:ascii="Times New Roman" w:eastAsia="SimSun" w:hAnsi="Times New Roman" w:cs="Arial"/>
          <w:color w:val="000000" w:themeColor="text1"/>
          <w:kern w:val="3"/>
          <w:sz w:val="24"/>
          <w:szCs w:val="24"/>
          <w:lang w:bidi="hi-IN"/>
        </w:rPr>
        <w:t xml:space="preserve"> = C</w:t>
      </w:r>
    </w:p>
    <w:p w14:paraId="27CB8BE8"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Cena badanej oferty brutto</w:t>
      </w:r>
    </w:p>
    <w:p w14:paraId="2854A791" w14:textId="77777777" w:rsidR="008867BE" w:rsidRPr="00487F7E" w:rsidRDefault="008867BE" w:rsidP="00BC3BFC">
      <w:pPr>
        <w:widowControl w:val="0"/>
        <w:spacing w:after="0" w:line="360" w:lineRule="auto"/>
        <w:jc w:val="both"/>
        <w:rPr>
          <w:rFonts w:ascii="Times New Roman" w:hAnsi="Times New Roman" w:cs="Times New Roman"/>
          <w:color w:val="000000" w:themeColor="text1"/>
          <w:sz w:val="24"/>
          <w:szCs w:val="24"/>
        </w:rPr>
      </w:pPr>
    </w:p>
    <w:p w14:paraId="2D5001DE"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3579B2B3" w14:textId="33AF9406" w:rsidR="00B80D7C" w:rsidRPr="00B80D7C" w:rsidRDefault="00332143" w:rsidP="00B80D7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 xml:space="preserve">Kryterium </w:t>
      </w:r>
      <w:r w:rsidR="00B80D7C">
        <w:rPr>
          <w:rFonts w:ascii="Times New Roman" w:hAnsi="Times New Roman" w:cs="Times New Roman"/>
          <w:b/>
          <w:bCs/>
          <w:color w:val="000000" w:themeColor="text1"/>
          <w:sz w:val="24"/>
          <w:szCs w:val="24"/>
        </w:rPr>
        <w:t>„</w:t>
      </w:r>
      <w:r w:rsidR="00B80D7C" w:rsidRPr="00B80D7C">
        <w:rPr>
          <w:rFonts w:ascii="Times New Roman" w:hAnsi="Times New Roman" w:cs="Times New Roman"/>
          <w:b/>
          <w:bCs/>
          <w:color w:val="000000" w:themeColor="text1"/>
          <w:sz w:val="24"/>
          <w:szCs w:val="24"/>
        </w:rPr>
        <w:t>Okres gwarancji</w:t>
      </w:r>
      <w:r w:rsidR="00F2093B">
        <w:rPr>
          <w:rFonts w:ascii="Times New Roman" w:hAnsi="Times New Roman" w:cs="Times New Roman"/>
          <w:b/>
          <w:bCs/>
          <w:color w:val="000000" w:themeColor="text1"/>
          <w:sz w:val="24"/>
          <w:szCs w:val="24"/>
        </w:rPr>
        <w:t>”</w:t>
      </w:r>
      <w:r w:rsidR="00F2093B" w:rsidRPr="00F2093B">
        <w:rPr>
          <w:rFonts w:ascii="Times New Roman" w:hAnsi="Times New Roman" w:cs="Times New Roman"/>
          <w:b/>
          <w:bCs/>
          <w:color w:val="000000" w:themeColor="text1"/>
          <w:sz w:val="24"/>
          <w:szCs w:val="24"/>
        </w:rPr>
        <w:t xml:space="preserve"> </w:t>
      </w:r>
      <w:r w:rsidR="00F2093B" w:rsidRPr="00F2093B">
        <w:rPr>
          <w:rFonts w:ascii="Times New Roman" w:hAnsi="Times New Roman" w:cs="Times New Roman"/>
          <w:color w:val="000000" w:themeColor="text1"/>
          <w:sz w:val="24"/>
          <w:szCs w:val="24"/>
        </w:rPr>
        <w:t>(na podzespoły: silnik, skrzynia biegów, autopompa, reduktor, napędy, most).</w:t>
      </w:r>
      <w:r w:rsidRPr="00487F7E">
        <w:rPr>
          <w:rFonts w:ascii="Times New Roman" w:hAnsi="Times New Roman" w:cs="Times New Roman"/>
          <w:color w:val="000000" w:themeColor="text1"/>
          <w:sz w:val="24"/>
          <w:szCs w:val="24"/>
        </w:rPr>
        <w:t xml:space="preserve"> </w:t>
      </w:r>
      <w:r w:rsidR="00B80D7C" w:rsidRPr="00B80D7C">
        <w:rPr>
          <w:rFonts w:ascii="Times New Roman" w:hAnsi="Times New Roman" w:cs="Times New Roman"/>
          <w:color w:val="000000" w:themeColor="text1"/>
          <w:sz w:val="24"/>
          <w:szCs w:val="24"/>
        </w:rPr>
        <w:t xml:space="preserve">Zamawiający może przyznać maksymalną liczbę </w:t>
      </w:r>
      <w:r w:rsidR="00B80D7C">
        <w:rPr>
          <w:rFonts w:ascii="Times New Roman" w:hAnsi="Times New Roman" w:cs="Times New Roman"/>
          <w:color w:val="000000" w:themeColor="text1"/>
          <w:sz w:val="24"/>
          <w:szCs w:val="24"/>
        </w:rPr>
        <w:t>40</w:t>
      </w:r>
      <w:r w:rsidR="00B80D7C" w:rsidRPr="00B80D7C">
        <w:rPr>
          <w:rFonts w:ascii="Times New Roman" w:hAnsi="Times New Roman" w:cs="Times New Roman"/>
          <w:color w:val="000000" w:themeColor="text1"/>
          <w:sz w:val="24"/>
          <w:szCs w:val="24"/>
        </w:rPr>
        <w:t xml:space="preserve"> punktów ofercie Wykonawcy w ramach kryterium okres</w:t>
      </w:r>
      <w:r w:rsidR="00B80D7C">
        <w:rPr>
          <w:rFonts w:ascii="Times New Roman" w:hAnsi="Times New Roman" w:cs="Times New Roman"/>
          <w:color w:val="000000" w:themeColor="text1"/>
          <w:sz w:val="24"/>
          <w:szCs w:val="24"/>
        </w:rPr>
        <w:t xml:space="preserve"> </w:t>
      </w:r>
      <w:r w:rsidR="00B80D7C" w:rsidRPr="00B80D7C">
        <w:rPr>
          <w:rFonts w:ascii="Times New Roman" w:hAnsi="Times New Roman" w:cs="Times New Roman"/>
          <w:color w:val="000000" w:themeColor="text1"/>
          <w:sz w:val="24"/>
          <w:szCs w:val="24"/>
        </w:rPr>
        <w:t>gwarancji</w:t>
      </w:r>
      <w:r w:rsidR="004F24FF">
        <w:rPr>
          <w:rFonts w:ascii="Times New Roman" w:hAnsi="Times New Roman" w:cs="Times New Roman"/>
          <w:color w:val="000000" w:themeColor="text1"/>
          <w:sz w:val="24"/>
          <w:szCs w:val="24"/>
        </w:rPr>
        <w:t>.</w:t>
      </w:r>
    </w:p>
    <w:p w14:paraId="18C956E8" w14:textId="77777777" w:rsidR="00B80D7C" w:rsidRPr="00B80D7C" w:rsidRDefault="00B80D7C" w:rsidP="00B80D7C">
      <w:pPr>
        <w:widowControl w:val="0"/>
        <w:spacing w:after="0" w:line="360" w:lineRule="auto"/>
        <w:jc w:val="both"/>
        <w:rPr>
          <w:rFonts w:ascii="Times New Roman" w:hAnsi="Times New Roman" w:cs="Times New Roman"/>
          <w:color w:val="000000" w:themeColor="text1"/>
          <w:sz w:val="24"/>
          <w:szCs w:val="24"/>
        </w:rPr>
      </w:pPr>
      <w:r w:rsidRPr="00B80D7C">
        <w:rPr>
          <w:rFonts w:ascii="Times New Roman" w:hAnsi="Times New Roman" w:cs="Times New Roman"/>
          <w:color w:val="000000" w:themeColor="text1"/>
          <w:sz w:val="24"/>
          <w:szCs w:val="24"/>
        </w:rPr>
        <w:t>W zależności od zaoferowanego okresu udzielonej gwarancji, oferty otrzymają następującą liczbę punktów:</w:t>
      </w:r>
    </w:p>
    <w:p w14:paraId="7F17C437" w14:textId="77777777" w:rsidR="00B80D7C" w:rsidRPr="00B80D7C" w:rsidRDefault="00B80D7C" w:rsidP="00B80D7C">
      <w:pPr>
        <w:widowControl w:val="0"/>
        <w:spacing w:after="0" w:line="360" w:lineRule="auto"/>
        <w:jc w:val="both"/>
        <w:rPr>
          <w:rFonts w:ascii="Times New Roman" w:hAnsi="Times New Roman" w:cs="Times New Roman"/>
          <w:color w:val="000000" w:themeColor="text1"/>
          <w:sz w:val="24"/>
          <w:szCs w:val="24"/>
        </w:rPr>
      </w:pPr>
      <w:r w:rsidRPr="00B80D7C">
        <w:rPr>
          <w:rFonts w:ascii="Times New Roman" w:hAnsi="Times New Roman" w:cs="Times New Roman"/>
          <w:color w:val="000000" w:themeColor="text1"/>
          <w:sz w:val="24"/>
          <w:szCs w:val="24"/>
        </w:rPr>
        <w:t>Wykonawca, który zaoferuje gwarancję i rękojmię:</w:t>
      </w:r>
    </w:p>
    <w:p w14:paraId="3B14AF65" w14:textId="17F21CF4" w:rsidR="00B80D7C" w:rsidRPr="00B80D7C" w:rsidRDefault="00B80D7C"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B80D7C">
        <w:rPr>
          <w:rFonts w:ascii="Times New Roman" w:hAnsi="Times New Roman" w:cs="Times New Roman"/>
          <w:color w:val="000000" w:themeColor="text1"/>
          <w:sz w:val="24"/>
          <w:szCs w:val="24"/>
        </w:rPr>
        <w:t xml:space="preserve">na okres </w:t>
      </w:r>
      <w:r w:rsidR="00180B55">
        <w:rPr>
          <w:rFonts w:ascii="Times New Roman" w:hAnsi="Times New Roman" w:cs="Times New Roman"/>
          <w:color w:val="000000" w:themeColor="text1"/>
          <w:sz w:val="24"/>
          <w:szCs w:val="24"/>
        </w:rPr>
        <w:t>12</w:t>
      </w:r>
      <w:r w:rsidRPr="00B80D7C">
        <w:rPr>
          <w:rFonts w:ascii="Times New Roman" w:hAnsi="Times New Roman" w:cs="Times New Roman"/>
          <w:color w:val="000000" w:themeColor="text1"/>
          <w:sz w:val="24"/>
          <w:szCs w:val="24"/>
        </w:rPr>
        <w:t xml:space="preserve"> miesięcy – otrzyma </w:t>
      </w:r>
      <w:r>
        <w:rPr>
          <w:rFonts w:ascii="Times New Roman" w:hAnsi="Times New Roman" w:cs="Times New Roman"/>
          <w:color w:val="000000" w:themeColor="text1"/>
          <w:sz w:val="24"/>
          <w:szCs w:val="24"/>
        </w:rPr>
        <w:t>40</w:t>
      </w:r>
      <w:r w:rsidRPr="00B80D7C">
        <w:rPr>
          <w:rFonts w:ascii="Times New Roman" w:hAnsi="Times New Roman" w:cs="Times New Roman"/>
          <w:color w:val="000000" w:themeColor="text1"/>
          <w:sz w:val="24"/>
          <w:szCs w:val="24"/>
        </w:rPr>
        <w:t xml:space="preserve"> punktów.</w:t>
      </w:r>
    </w:p>
    <w:p w14:paraId="23998831" w14:textId="30654AAF" w:rsidR="00B80D7C" w:rsidRDefault="00B80D7C"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B80D7C">
        <w:rPr>
          <w:rFonts w:ascii="Times New Roman" w:hAnsi="Times New Roman" w:cs="Times New Roman"/>
          <w:color w:val="000000" w:themeColor="text1"/>
          <w:sz w:val="24"/>
          <w:szCs w:val="24"/>
        </w:rPr>
        <w:t xml:space="preserve">na okres </w:t>
      </w:r>
      <w:r w:rsidR="00180B55">
        <w:rPr>
          <w:rFonts w:ascii="Times New Roman" w:hAnsi="Times New Roman" w:cs="Times New Roman"/>
          <w:color w:val="000000" w:themeColor="text1"/>
          <w:sz w:val="24"/>
          <w:szCs w:val="24"/>
        </w:rPr>
        <w:t>6</w:t>
      </w:r>
      <w:r w:rsidRPr="00B80D7C">
        <w:rPr>
          <w:rFonts w:ascii="Times New Roman" w:hAnsi="Times New Roman" w:cs="Times New Roman"/>
          <w:color w:val="000000" w:themeColor="text1"/>
          <w:sz w:val="24"/>
          <w:szCs w:val="24"/>
        </w:rPr>
        <w:t xml:space="preserve"> miesięcy – otrzyma </w:t>
      </w:r>
      <w:r>
        <w:rPr>
          <w:rFonts w:ascii="Times New Roman" w:hAnsi="Times New Roman" w:cs="Times New Roman"/>
          <w:color w:val="000000" w:themeColor="text1"/>
          <w:sz w:val="24"/>
          <w:szCs w:val="24"/>
        </w:rPr>
        <w:t>20</w:t>
      </w:r>
      <w:r w:rsidRPr="00B80D7C">
        <w:rPr>
          <w:rFonts w:ascii="Times New Roman" w:hAnsi="Times New Roman" w:cs="Times New Roman"/>
          <w:color w:val="000000" w:themeColor="text1"/>
          <w:sz w:val="24"/>
          <w:szCs w:val="24"/>
        </w:rPr>
        <w:t xml:space="preserve"> punktów.</w:t>
      </w:r>
    </w:p>
    <w:p w14:paraId="167AD2DA" w14:textId="754C6B4D" w:rsidR="00B80D7C" w:rsidRDefault="00B80D7C"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na okres </w:t>
      </w:r>
      <w:r w:rsidR="00180B55">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miesięcy – otrzyma 0 punktów</w:t>
      </w:r>
    </w:p>
    <w:p w14:paraId="77381914" w14:textId="77777777" w:rsidR="00B80D7C" w:rsidRDefault="00B80D7C" w:rsidP="00B80D7C">
      <w:pPr>
        <w:widowControl w:val="0"/>
        <w:spacing w:after="0" w:line="360" w:lineRule="auto"/>
        <w:jc w:val="both"/>
        <w:rPr>
          <w:rFonts w:ascii="Times New Roman" w:hAnsi="Times New Roman" w:cs="Times New Roman"/>
          <w:color w:val="000000" w:themeColor="text1"/>
          <w:sz w:val="24"/>
          <w:szCs w:val="24"/>
        </w:rPr>
      </w:pPr>
      <w:r w:rsidRPr="00B80D7C">
        <w:rPr>
          <w:rFonts w:ascii="Times New Roman" w:hAnsi="Times New Roman" w:cs="Times New Roman"/>
          <w:color w:val="000000" w:themeColor="text1"/>
          <w:sz w:val="24"/>
          <w:szCs w:val="24"/>
        </w:rPr>
        <w:t>Punkty zostaną przyznane według następujących zasad:</w:t>
      </w:r>
    </w:p>
    <w:p w14:paraId="31BF4DD6" w14:textId="74F42649" w:rsidR="00513A84" w:rsidRPr="00B80D7C" w:rsidRDefault="00513A84"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 formularz ofertowy Wykonawca wpisuje okres gwarancji: </w:t>
      </w:r>
      <w:r w:rsidR="00F2093B">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00180B55">
        <w:rPr>
          <w:rFonts w:ascii="Times New Roman" w:hAnsi="Times New Roman" w:cs="Times New Roman"/>
          <w:color w:val="000000" w:themeColor="text1"/>
          <w:sz w:val="24"/>
          <w:szCs w:val="24"/>
        </w:rPr>
        <w:t>6</w:t>
      </w:r>
      <w:r>
        <w:rPr>
          <w:rFonts w:ascii="Times New Roman" w:hAnsi="Times New Roman" w:cs="Times New Roman"/>
          <w:color w:val="000000" w:themeColor="text1"/>
          <w:sz w:val="24"/>
          <w:szCs w:val="24"/>
        </w:rPr>
        <w:t xml:space="preserve"> lub </w:t>
      </w:r>
      <w:r w:rsidR="00180B55">
        <w:rPr>
          <w:rFonts w:ascii="Times New Roman" w:hAnsi="Times New Roman" w:cs="Times New Roman"/>
          <w:color w:val="000000" w:themeColor="text1"/>
          <w:sz w:val="24"/>
          <w:szCs w:val="24"/>
        </w:rPr>
        <w:t>12</w:t>
      </w:r>
      <w:r>
        <w:rPr>
          <w:rFonts w:ascii="Times New Roman" w:hAnsi="Times New Roman" w:cs="Times New Roman"/>
          <w:color w:val="000000" w:themeColor="text1"/>
          <w:sz w:val="24"/>
          <w:szCs w:val="24"/>
        </w:rPr>
        <w:t>, wpisany inny okres gwarancji nie będzie akceptowany</w:t>
      </w:r>
    </w:p>
    <w:p w14:paraId="68EBA598" w14:textId="7036F190" w:rsidR="00B80D7C" w:rsidRPr="00B80D7C" w:rsidRDefault="00513A84"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80D7C" w:rsidRPr="00B80D7C">
        <w:rPr>
          <w:rFonts w:ascii="Times New Roman" w:hAnsi="Times New Roman" w:cs="Times New Roman"/>
          <w:color w:val="000000" w:themeColor="text1"/>
          <w:sz w:val="24"/>
          <w:szCs w:val="24"/>
        </w:rPr>
        <w:t xml:space="preserve">Oferta Wykonawcy, który nie zaoferuje żadnego okresu gwarancji, zostanie odrzucona na podstawie art. 226 ust. 1 pkt 5 ustawy Pzp, jako oferta, której treść nie jest niezgodna </w:t>
      </w:r>
      <w:r w:rsidR="00F2093B">
        <w:rPr>
          <w:rFonts w:ascii="Times New Roman" w:hAnsi="Times New Roman" w:cs="Times New Roman"/>
          <w:color w:val="000000" w:themeColor="text1"/>
          <w:sz w:val="24"/>
          <w:szCs w:val="24"/>
        </w:rPr>
        <w:br/>
      </w:r>
      <w:r w:rsidR="00B80D7C" w:rsidRPr="00B80D7C">
        <w:rPr>
          <w:rFonts w:ascii="Times New Roman" w:hAnsi="Times New Roman" w:cs="Times New Roman"/>
          <w:color w:val="000000" w:themeColor="text1"/>
          <w:sz w:val="24"/>
          <w:szCs w:val="24"/>
        </w:rPr>
        <w:t>z warunkami</w:t>
      </w:r>
      <w:r>
        <w:rPr>
          <w:rFonts w:ascii="Times New Roman" w:hAnsi="Times New Roman" w:cs="Times New Roman"/>
          <w:color w:val="000000" w:themeColor="text1"/>
          <w:sz w:val="24"/>
          <w:szCs w:val="24"/>
        </w:rPr>
        <w:t xml:space="preserve"> </w:t>
      </w:r>
      <w:r w:rsidR="00B80D7C" w:rsidRPr="00B80D7C">
        <w:rPr>
          <w:rFonts w:ascii="Times New Roman" w:hAnsi="Times New Roman" w:cs="Times New Roman"/>
          <w:color w:val="000000" w:themeColor="text1"/>
          <w:sz w:val="24"/>
          <w:szCs w:val="24"/>
        </w:rPr>
        <w:t xml:space="preserve">zamówienia; </w:t>
      </w:r>
    </w:p>
    <w:p w14:paraId="622528D5" w14:textId="77777777" w:rsidR="00675C95"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1345EB55" w14:textId="399055B9" w:rsidR="00332143"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4604D3" w:rsidRPr="00487F7E">
        <w:rPr>
          <w:rFonts w:ascii="Times New Roman" w:hAnsi="Times New Roman" w:cs="Times New Roman"/>
          <w:color w:val="000000" w:themeColor="text1"/>
          <w:sz w:val="24"/>
          <w:szCs w:val="24"/>
        </w:rPr>
        <w:t>Okres gwarancji ofert badanej</w:t>
      </w:r>
    </w:p>
    <w:p w14:paraId="7C61D845" w14:textId="66219585" w:rsidR="00332143" w:rsidRPr="00487F7E" w:rsidRDefault="004604D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w:t>
      </w:r>
      <w:r w:rsidR="00675C95" w:rsidRPr="00487F7E">
        <w:rPr>
          <w:rFonts w:ascii="Times New Roman" w:hAnsi="Times New Roman" w:cs="Times New Roman"/>
          <w:color w:val="000000" w:themeColor="text1"/>
          <w:sz w:val="24"/>
          <w:szCs w:val="24"/>
        </w:rPr>
        <w:t>-</w:t>
      </w:r>
      <w:r w:rsidR="00332143"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x</w:t>
      </w:r>
      <w:r w:rsidR="00332143" w:rsidRPr="00487F7E">
        <w:rPr>
          <w:rFonts w:ascii="Times New Roman" w:hAnsi="Times New Roman" w:cs="Times New Roman"/>
          <w:color w:val="000000" w:themeColor="text1"/>
          <w:sz w:val="24"/>
          <w:szCs w:val="24"/>
        </w:rPr>
        <w:t xml:space="preserve"> </w:t>
      </w:r>
      <w:r w:rsidR="008867BE" w:rsidRPr="00487F7E">
        <w:rPr>
          <w:rFonts w:ascii="Times New Roman" w:hAnsi="Times New Roman" w:cs="Times New Roman"/>
          <w:color w:val="000000" w:themeColor="text1"/>
          <w:sz w:val="24"/>
          <w:szCs w:val="24"/>
        </w:rPr>
        <w:t>40</w:t>
      </w:r>
      <w:r w:rsidR="00332143" w:rsidRPr="00487F7E">
        <w:rPr>
          <w:rFonts w:ascii="Times New Roman" w:hAnsi="Times New Roman" w:cs="Times New Roman"/>
          <w:color w:val="000000" w:themeColor="text1"/>
          <w:sz w:val="24"/>
          <w:szCs w:val="24"/>
        </w:rPr>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ilość pkt. = G</w:t>
      </w:r>
    </w:p>
    <w:p w14:paraId="2B97C9E7" w14:textId="3AD5EA6E" w:rsidR="00675C95"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Maksymalny okres gwarancji</w:t>
      </w:r>
    </w:p>
    <w:p w14:paraId="0F1CC68E" w14:textId="77777777" w:rsidR="004909DF" w:rsidRPr="00487F7E" w:rsidRDefault="004909DF" w:rsidP="00BC3BFC">
      <w:pPr>
        <w:widowControl w:val="0"/>
        <w:spacing w:after="0" w:line="360" w:lineRule="auto"/>
        <w:jc w:val="both"/>
        <w:rPr>
          <w:rFonts w:ascii="Times New Roman" w:hAnsi="Times New Roman" w:cs="Times New Roman"/>
          <w:color w:val="000000" w:themeColor="text1"/>
          <w:sz w:val="24"/>
          <w:szCs w:val="24"/>
        </w:rPr>
      </w:pPr>
    </w:p>
    <w:p w14:paraId="55D6AED9" w14:textId="4B4F4304" w:rsidR="004909DF"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P = C x 60%+ G x</w:t>
      </w:r>
      <w:r w:rsidR="00857D5D" w:rsidRPr="00487F7E">
        <w:rPr>
          <w:rFonts w:ascii="Times New Roman" w:hAnsi="Times New Roman" w:cs="Times New Roman"/>
          <w:b/>
          <w:bCs/>
          <w:color w:val="000000" w:themeColor="text1"/>
          <w:sz w:val="24"/>
          <w:szCs w:val="24"/>
        </w:rPr>
        <w:t xml:space="preserve"> </w:t>
      </w:r>
      <w:r w:rsidRPr="00487F7E">
        <w:rPr>
          <w:rFonts w:ascii="Times New Roman" w:hAnsi="Times New Roman" w:cs="Times New Roman"/>
          <w:b/>
          <w:bCs/>
          <w:color w:val="000000" w:themeColor="text1"/>
          <w:sz w:val="24"/>
          <w:szCs w:val="24"/>
        </w:rPr>
        <w:t>40%</w:t>
      </w:r>
      <w:r w:rsidRPr="00487F7E">
        <w:rPr>
          <w:rFonts w:ascii="Times New Roman" w:hAnsi="Times New Roman" w:cs="Times New Roman"/>
          <w:color w:val="000000" w:themeColor="text1"/>
          <w:sz w:val="24"/>
          <w:szCs w:val="24"/>
        </w:rPr>
        <w:t xml:space="preserve"> </w:t>
      </w:r>
    </w:p>
    <w:p w14:paraId="7356C362" w14:textId="5DF9DE6C"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gdzie:</w:t>
      </w:r>
    </w:p>
    <w:p w14:paraId="62928860"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 — liczba punktów przyznana ofercie ocenianej w kryterium „Cena”,</w:t>
      </w:r>
    </w:p>
    <w:p w14:paraId="2A86BBCB" w14:textId="542D1ED5"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 — liczba punktów przyznana ofercie ocenianej w kryterium „</w:t>
      </w:r>
      <w:r w:rsidR="00806B7C" w:rsidRPr="00806B7C">
        <w:rPr>
          <w:rFonts w:ascii="Times New Roman" w:hAnsi="Times New Roman" w:cs="Times New Roman"/>
          <w:color w:val="000000" w:themeColor="text1"/>
          <w:sz w:val="24"/>
          <w:szCs w:val="24"/>
        </w:rPr>
        <w:t>Okres gwarancji na zabudowę</w:t>
      </w:r>
      <w:r w:rsidRPr="00487F7E">
        <w:rPr>
          <w:rFonts w:ascii="Times New Roman" w:hAnsi="Times New Roman" w:cs="Times New Roman"/>
          <w:color w:val="000000" w:themeColor="text1"/>
          <w:sz w:val="24"/>
          <w:szCs w:val="24"/>
        </w:rPr>
        <w:t>”,</w:t>
      </w:r>
    </w:p>
    <w:p w14:paraId="0DDF2A53"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 — łączna liczba punktów przyznana ofercie ocenianej.</w:t>
      </w:r>
    </w:p>
    <w:p w14:paraId="261243C7" w14:textId="456761E2" w:rsidR="00F75D25"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 Punkty będą zaokrąglane do dwóch miejsc po przecinku.</w:t>
      </w:r>
    </w:p>
    <w:p w14:paraId="10145AC5" w14:textId="77777777" w:rsidR="00F75D25" w:rsidRPr="00487F7E" w:rsidRDefault="00F75D25"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360" w:lineRule="auto"/>
        <w:ind w:left="360"/>
        <w:jc w:val="both"/>
        <w:rPr>
          <w:rFonts w:ascii="Times New Roman" w:hAnsi="Times New Roman" w:cs="Times New Roman"/>
          <w:b/>
          <w:i/>
          <w:color w:val="000000" w:themeColor="text1"/>
          <w:sz w:val="24"/>
          <w:szCs w:val="24"/>
        </w:rPr>
      </w:pPr>
      <w:r w:rsidRPr="00487F7E">
        <w:rPr>
          <w:rFonts w:ascii="Times New Roman" w:hAnsi="Times New Roman" w:cs="Times New Roman"/>
          <w:b/>
          <w:i/>
          <w:color w:val="000000" w:themeColor="text1"/>
          <w:sz w:val="24"/>
          <w:szCs w:val="24"/>
        </w:rPr>
        <w:t>POUCZENIE:</w:t>
      </w:r>
    </w:p>
    <w:p w14:paraId="617789FF" w14:textId="05DF1FA5"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Brak odpowiedzi w wyznaczonym terminie uznaje się za wyrażenie zgody na poprawienie omyłki</w:t>
      </w:r>
      <w:r w:rsidRPr="00487F7E">
        <w:rPr>
          <w:rFonts w:ascii="Times New Roman" w:hAnsi="Times New Roman" w:cs="Times New Roman"/>
          <w:color w:val="000000" w:themeColor="text1"/>
          <w:sz w:val="24"/>
          <w:szCs w:val="24"/>
        </w:rPr>
        <w:t>.</w:t>
      </w:r>
    </w:p>
    <w:p w14:paraId="5C621944" w14:textId="77777777" w:rsidR="00F75D25" w:rsidRPr="00487F7E" w:rsidRDefault="00F75D25">
      <w:pPr>
        <w:widowControl w:val="0"/>
        <w:numPr>
          <w:ilvl w:val="1"/>
          <w:numId w:val="6"/>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udzieli zamówienia Wykonawcy, którego oferta:</w:t>
      </w:r>
    </w:p>
    <w:p w14:paraId="3A702623" w14:textId="77777777"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spełnia wszystkie wymagania zawarte w ustawie Prawo zamówień publicznych;</w:t>
      </w:r>
    </w:p>
    <w:p w14:paraId="7B73DDC9" w14:textId="5BCDC2B3"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spełnia wszystkie wymagania określone w SWZ;</w:t>
      </w:r>
    </w:p>
    <w:p w14:paraId="27105664" w14:textId="7FB32AFC"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została uznana za najkorzystniejszą w oparciu o określone w SWZ kryteria oceny ofert.</w:t>
      </w:r>
    </w:p>
    <w:p w14:paraId="4B05DCF4" w14:textId="77777777" w:rsidR="007D07D1" w:rsidRPr="00487F7E" w:rsidRDefault="007D07D1" w:rsidP="00BC3BFC">
      <w:pPr>
        <w:widowControl w:val="0"/>
        <w:spacing w:before="240" w:after="0" w:line="360" w:lineRule="auto"/>
        <w:ind w:left="360"/>
        <w:jc w:val="both"/>
        <w:rPr>
          <w:rFonts w:ascii="Times New Roman" w:hAnsi="Times New Roman" w:cs="Times New Roman"/>
          <w:color w:val="000000" w:themeColor="text1"/>
          <w:sz w:val="24"/>
          <w:szCs w:val="24"/>
        </w:rPr>
      </w:pPr>
    </w:p>
    <w:p w14:paraId="78BBE484" w14:textId="27FE9DF7" w:rsidR="00F75D25"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INFORMACJE O FORMALNOŚCIACH, JAKIE POWINNY ZOSTAĆ DOPEŁNIONE PO WYBORZE OFERTY W CELU ZAWARCIA UMOWY </w:t>
      </w:r>
      <w:r w:rsidR="004909DF" w:rsidRPr="00487F7E">
        <w:rPr>
          <w:rFonts w:ascii="Times New Roman" w:hAnsi="Times New Roman" w:cs="Times New Roman"/>
          <w:b/>
          <w:bCs/>
          <w:color w:val="000000" w:themeColor="text1"/>
          <w:sz w:val="24"/>
          <w:szCs w:val="24"/>
        </w:rPr>
        <w:br/>
      </w:r>
      <w:r w:rsidRPr="00487F7E">
        <w:rPr>
          <w:rFonts w:ascii="Times New Roman" w:hAnsi="Times New Roman" w:cs="Times New Roman"/>
          <w:b/>
          <w:bCs/>
          <w:color w:val="000000" w:themeColor="text1"/>
          <w:sz w:val="24"/>
          <w:szCs w:val="24"/>
        </w:rPr>
        <w:t>W SPRAWIE ZAMÓWIENIA PUBLICZNEGO:</w:t>
      </w:r>
    </w:p>
    <w:p w14:paraId="0F8A142D" w14:textId="0CFD04BE"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 xml:space="preserve">Wykonawca, którego oferta zostanie wybrana, zobowiązany będzie do podpisania umowy na warunkach określonych we Wzorze umowy stanowiącym załącznik nr </w:t>
      </w:r>
      <w:r w:rsidR="00CC7081"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w:t>
      </w:r>
    </w:p>
    <w:p w14:paraId="3F34BE37" w14:textId="5A2FC3E2"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color w:val="000000" w:themeColor="text1"/>
          <w:sz w:val="24"/>
          <w:szCs w:val="24"/>
        </w:rPr>
        <w:t>Umowa zostanie zawarta w formie pisemnej pod rygorem nieważności. Jest jawna i podlega udostępnieniu na zasadach określonych w przepisach o dostępie do informacji publicznej.</w:t>
      </w:r>
    </w:p>
    <w:p w14:paraId="657222D6" w14:textId="77777777"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Zakres świadczenia Wykonawcy wynikający z umowy jest tożsamy z jego zobowiązaniem zawartym w ofercie.</w:t>
      </w:r>
    </w:p>
    <w:p w14:paraId="66AF6A4B" w14:textId="4655A302"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lastRenderedPageBreak/>
        <w:t>Wykonawcy wspólnie ubiegający się o udzielenie zamówienia ponoszą solidarną odpowiedzialność za wykonanie umowy</w:t>
      </w:r>
      <w:r w:rsidR="00133E01" w:rsidRPr="00487F7E">
        <w:rPr>
          <w:rFonts w:ascii="Times New Roman" w:hAnsi="Times New Roman" w:cs="Times New Roman"/>
          <w:bCs/>
          <w:color w:val="000000" w:themeColor="text1"/>
          <w:sz w:val="24"/>
          <w:szCs w:val="24"/>
        </w:rPr>
        <w:t xml:space="preserve"> i wniesienie zabezpieczenia należytego wykonania umowy</w:t>
      </w:r>
      <w:r w:rsidRPr="00487F7E">
        <w:rPr>
          <w:rFonts w:ascii="Times New Roman" w:hAnsi="Times New Roman" w:cs="Times New Roman"/>
          <w:bCs/>
          <w:color w:val="000000" w:themeColor="text1"/>
          <w:sz w:val="24"/>
          <w:szCs w:val="24"/>
        </w:rPr>
        <w:t>.</w:t>
      </w:r>
    </w:p>
    <w:p w14:paraId="0720AA29" w14:textId="77777777" w:rsidR="0002124D" w:rsidRDefault="008C74FA"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 przypadku Wykonawców wspólnie ubiegających się o udzielenie niniejszego zamówienia, których oferta zostanie </w:t>
      </w:r>
      <w:r w:rsidR="00E6524B" w:rsidRPr="00487F7E">
        <w:rPr>
          <w:rFonts w:ascii="Times New Roman" w:hAnsi="Times New Roman" w:cs="Times New Roman"/>
          <w:color w:val="000000" w:themeColor="text1"/>
          <w:sz w:val="24"/>
          <w:szCs w:val="24"/>
        </w:rPr>
        <w:t>wybrana</w:t>
      </w:r>
      <w:r w:rsidRPr="00487F7E">
        <w:rPr>
          <w:rFonts w:ascii="Times New Roman" w:hAnsi="Times New Roman" w:cs="Times New Roman"/>
          <w:color w:val="000000" w:themeColor="text1"/>
          <w:sz w:val="24"/>
          <w:szCs w:val="24"/>
        </w:rPr>
        <w:t>, Wykonawcy zobowiązani będą zawrzeć umowę regulującą współpracę tych Wykonawców i przedłożyć tę umowę Zamawiającemu, przed zawarciem umowy w sprawie zamówienia publicznego, o której mowa w ust. 1.</w:t>
      </w:r>
    </w:p>
    <w:p w14:paraId="5E53CDA8" w14:textId="77777777" w:rsid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Zamawiający zawiera umowę w sprawie zamówienia publicznego, z uwzględnieniem art. 577 ustawy Pzp, w terminie nie krótszym niż 10 dni od dnia przesłania zawiadomienia o wyborze najkorzystniejszej oferty, jeżeli zawiadomienie to zostało przesłane przy użyciu środków komunikacji elektronicznej, albo 15 dni – jeżeli zostało przesłane w inny sposób;</w:t>
      </w:r>
    </w:p>
    <w:p w14:paraId="55AB5CAE" w14:textId="77777777" w:rsid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Zamawiający może zawrzeć umowę w sprawie zamówienia publicznego przed upływem terminu, o którym mowa w pkt. 1), jeżeli w postępowaniu o udzielenie zamówienia prowadzonym w trybie podstawowym złożono tylko jedną ofertę.</w:t>
      </w:r>
    </w:p>
    <w:p w14:paraId="640D230C" w14:textId="77777777" w:rsid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Przed przystąpieniem do wykonania zamówienia, Wykonawca, który powierza wykonanie części zamówienia podwykonawcom obowiązany jest podać nazwy albo imiona i nazwiska oraz dane kontaktowe podwykonawców i ich przedstawicieli prawnych, zaangażowanych w takie usługi, o ile są już znane.</w:t>
      </w:r>
    </w:p>
    <w:p w14:paraId="7CFB2C29" w14:textId="77777777" w:rsid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W przypadku dokonania wyboru najkorzystniejszej oferty złożonej przez Wykonawców wspólnie ubiegających się o udzielenie zamówienia, przed podpisaniem umowy należy przedłożyć umowę, podpisaną przez wszystkich partnerów, regulującą współpracę tych podmiotów (np. umowa konsorcjum, umowa spółki cywilnej), przy czym termin, na jaki została zawarta, nie może być krótszy niż termin realizacji zamówienia.</w:t>
      </w:r>
    </w:p>
    <w:p w14:paraId="32A1A607" w14:textId="77777777" w:rsid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Miejsce i termin podpisania umowy zostaną uzgodnione z wyłonionym Wykonawcą,</w:t>
      </w:r>
    </w:p>
    <w:p w14:paraId="1E843C19" w14:textId="2826514E" w:rsidR="0002124D" w:rsidRP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Jeżeli Wykonawca, którego oferta została wybrana, jako najkorzystniejsza, będzie uchylał się od zawarcia umowy w sprawie zamówienia publicznego</w:t>
      </w:r>
      <w:r w:rsidR="00732C47">
        <w:rPr>
          <w:rFonts w:ascii="Times New Roman" w:hAnsi="Times New Roman" w:cs="Times New Roman"/>
          <w:color w:val="000000" w:themeColor="text1"/>
          <w:sz w:val="24"/>
          <w:szCs w:val="24"/>
        </w:rPr>
        <w:t xml:space="preserve">, </w:t>
      </w:r>
      <w:r w:rsidRPr="0002124D">
        <w:rPr>
          <w:rFonts w:ascii="Times New Roman" w:hAnsi="Times New Roman" w:cs="Times New Roman"/>
          <w:color w:val="000000" w:themeColor="text1"/>
          <w:sz w:val="24"/>
          <w:szCs w:val="24"/>
        </w:rPr>
        <w:t>Zamawiający może dokonać ponownego badania i oceny ofert spośród ofert pozostałych w postępowaniu wykonawców albo unieważnić postępowanie.</w:t>
      </w:r>
    </w:p>
    <w:p w14:paraId="3E2F2475" w14:textId="5F34BE01" w:rsidR="00F75D25"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WYMAGANIA DOTY</w:t>
      </w:r>
      <w:r w:rsidR="002060C3" w:rsidRPr="00487F7E">
        <w:rPr>
          <w:rFonts w:ascii="Times New Roman" w:hAnsi="Times New Roman" w:cs="Times New Roman"/>
          <w:b/>
          <w:bCs/>
          <w:color w:val="000000" w:themeColor="text1"/>
          <w:sz w:val="24"/>
          <w:szCs w:val="24"/>
        </w:rPr>
        <w:t>CZĄCE ZABEZPIECZENIA NALEŻ</w:t>
      </w:r>
      <w:r w:rsidRPr="00487F7E">
        <w:rPr>
          <w:rFonts w:ascii="Times New Roman" w:hAnsi="Times New Roman" w:cs="Times New Roman"/>
          <w:b/>
          <w:bCs/>
          <w:color w:val="000000" w:themeColor="text1"/>
          <w:sz w:val="24"/>
          <w:szCs w:val="24"/>
        </w:rPr>
        <w:t>YTEGO WYKONANIA UMOWY:</w:t>
      </w:r>
    </w:p>
    <w:p w14:paraId="2DF6D72E" w14:textId="3429D85E" w:rsidR="0002124D" w:rsidRPr="0002124D" w:rsidRDefault="0002124D" w:rsidP="0002124D">
      <w:pPr>
        <w:pStyle w:val="Akapitzlist"/>
        <w:spacing w:line="360" w:lineRule="auto"/>
        <w:ind w:left="57"/>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 xml:space="preserve">Zamawiający nie wymaga od Wykonawcy wniesienia zabezpieczenia należytego wykonania umowy. </w:t>
      </w:r>
    </w:p>
    <w:p w14:paraId="29A300F1" w14:textId="77777777" w:rsidR="00F75D25"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ISTOTNE DLA STRON POSTANOWIENIA, KTÓRE ZOSTANĄ WPROWADZONE DO TREŚCI ZAWIERANEJ UMOWY W SPRAWIE ZAMÓWIENIA PUBLICZNEGO:</w:t>
      </w:r>
    </w:p>
    <w:p w14:paraId="6D67EBEC" w14:textId="4D7868A9" w:rsidR="00F75D25" w:rsidRPr="00487F7E" w:rsidRDefault="00F75D25" w:rsidP="00BC3BFC">
      <w:pPr>
        <w:widowControl w:val="0"/>
        <w:autoSpaceDE w:val="0"/>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Postanowienia umowy zawarto we Wzorze umowy, kt</w:t>
      </w:r>
      <w:r w:rsidRPr="00487F7E">
        <w:rPr>
          <w:rFonts w:ascii="Times New Roman" w:hAnsi="Times New Roman" w:cs="Times New Roman"/>
          <w:color w:val="000000" w:themeColor="text1"/>
          <w:sz w:val="24"/>
          <w:szCs w:val="24"/>
          <w:shd w:val="clear" w:color="auto" w:fill="FFFFFF"/>
        </w:rPr>
        <w:t xml:space="preserve">óry stanowi załącznik nr </w:t>
      </w:r>
      <w:r w:rsidR="00CC7081" w:rsidRPr="00487F7E">
        <w:rPr>
          <w:rFonts w:ascii="Times New Roman" w:hAnsi="Times New Roman" w:cs="Times New Roman"/>
          <w:color w:val="000000" w:themeColor="text1"/>
          <w:sz w:val="24"/>
          <w:szCs w:val="24"/>
          <w:shd w:val="clear" w:color="auto" w:fill="FFFFFF"/>
        </w:rPr>
        <w:t>5</w:t>
      </w:r>
      <w:r w:rsidRPr="00487F7E">
        <w:rPr>
          <w:rFonts w:ascii="Times New Roman" w:hAnsi="Times New Roman" w:cs="Times New Roman"/>
          <w:color w:val="000000" w:themeColor="text1"/>
          <w:sz w:val="24"/>
          <w:szCs w:val="24"/>
          <w:shd w:val="clear" w:color="auto" w:fill="FFFFFF"/>
        </w:rPr>
        <w:t xml:space="preserve"> </w:t>
      </w:r>
      <w:r w:rsidRPr="00487F7E">
        <w:rPr>
          <w:rFonts w:ascii="Times New Roman" w:hAnsi="Times New Roman" w:cs="Times New Roman"/>
          <w:color w:val="000000" w:themeColor="text1"/>
          <w:sz w:val="24"/>
          <w:szCs w:val="24"/>
        </w:rPr>
        <w:t>do SWZ.</w:t>
      </w:r>
    </w:p>
    <w:p w14:paraId="46D2BCC9" w14:textId="66EC28BD" w:rsidR="00F75D25"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POUCZENIE O ŚRODKACH OCHRONY PRAWNEJ PRZYSŁUGUJĄCYCH WYKONAWCY W TOKU POSTĘPOWANIA O UDZIELENIE ZAMÓWIENIA:</w:t>
      </w:r>
    </w:p>
    <w:p w14:paraId="517C0E0A" w14:textId="240396C4" w:rsidR="00985668" w:rsidRPr="00487F7E" w:rsidRDefault="00985668" w:rsidP="00985668">
      <w:pPr>
        <w:pStyle w:val="Akapitzlist"/>
        <w:numPr>
          <w:ilvl w:val="0"/>
          <w:numId w:val="22"/>
        </w:numPr>
        <w:spacing w:line="360" w:lineRule="auto"/>
        <w:ind w:left="714" w:hanging="357"/>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W przypadku zaistnienia pomiędzy stronami sporu, wynikającego z przedmiotowej umowy lub pozostającego w związku z umową w zakresie roszczeń cywilnoprawnych strony umowy zobowiązują się do podjęcia próby jego rozwiązania w drodze mediacji lub do innego polubownego rozwiązania sporu przed Sądem Polubownym przy Prokuratorii Generalnej Rzeczypospolitej Polskiej, wybranym mediatorem albo osobą prowadzącą inne polubowne rozwiązanie sporu.</w:t>
      </w:r>
    </w:p>
    <w:p w14:paraId="4104EC62" w14:textId="0E9A5358" w:rsidR="002A5BEF" w:rsidRPr="00487F7E" w:rsidRDefault="002A5BEF" w:rsidP="00BB2DDC">
      <w:pPr>
        <w:pStyle w:val="Akapitzlist"/>
        <w:numPr>
          <w:ilvl w:val="0"/>
          <w:numId w:val="22"/>
        </w:numPr>
        <w:tabs>
          <w:tab w:val="clear" w:pos="0"/>
          <w:tab w:val="left" w:pos="426"/>
        </w:tabs>
        <w:suppressAutoHyphens w:val="0"/>
        <w:spacing w:after="0" w:line="360" w:lineRule="auto"/>
        <w:ind w:left="783"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Wykonawcom, a także innemu podmiotowi, jeżeli ma lub miał interes w uzyskaniu zamówienia oraz poniósł lub może ponieść szkodę w wyniku naruszenia przez Zamawiającego przepisów </w:t>
      </w:r>
      <w:r w:rsidR="00B46590" w:rsidRPr="00487F7E">
        <w:rPr>
          <w:rFonts w:ascii="Times New Roman" w:hAnsi="Times New Roman" w:cs="Times New Roman"/>
          <w:color w:val="000000" w:themeColor="text1"/>
          <w:sz w:val="24"/>
          <w:szCs w:val="24"/>
        </w:rPr>
        <w:t>ustawy</w:t>
      </w:r>
      <w:r w:rsidRPr="00487F7E">
        <w:rPr>
          <w:rFonts w:ascii="Times New Roman" w:hAnsi="Times New Roman" w:cs="Times New Roman"/>
          <w:color w:val="000000" w:themeColor="text1"/>
          <w:sz w:val="24"/>
          <w:szCs w:val="24"/>
        </w:rPr>
        <w:t>,</w:t>
      </w:r>
      <w:r w:rsidRPr="00487F7E">
        <w:rPr>
          <w:rFonts w:ascii="Times New Roman" w:hAnsi="Times New Roman" w:cs="Times New Roman"/>
          <w:color w:val="000000" w:themeColor="text1"/>
          <w:sz w:val="24"/>
          <w:szCs w:val="24"/>
          <w:lang w:val="x-none"/>
        </w:rPr>
        <w:t xml:space="preserve"> przysługują środki ochrony prawnej przewidziane w art. </w:t>
      </w:r>
      <w:r w:rsidR="00B46590" w:rsidRPr="00487F7E">
        <w:rPr>
          <w:rFonts w:ascii="Times New Roman" w:hAnsi="Times New Roman" w:cs="Times New Roman"/>
          <w:color w:val="000000" w:themeColor="text1"/>
          <w:sz w:val="24"/>
          <w:szCs w:val="24"/>
        </w:rPr>
        <w:t>505</w:t>
      </w:r>
      <w:r w:rsidRPr="00487F7E">
        <w:rPr>
          <w:rFonts w:ascii="Times New Roman" w:hAnsi="Times New Roman" w:cs="Times New Roman"/>
          <w:color w:val="000000" w:themeColor="text1"/>
          <w:sz w:val="24"/>
          <w:szCs w:val="24"/>
          <w:lang w:val="x-none"/>
        </w:rPr>
        <w:t xml:space="preserve"> PZP i następnych.</w:t>
      </w:r>
    </w:p>
    <w:p w14:paraId="74ED3926" w14:textId="77777777" w:rsidR="002A5BEF" w:rsidRPr="00487F7E" w:rsidRDefault="002A5BEF" w:rsidP="00BB2DDC">
      <w:pPr>
        <w:pStyle w:val="Akapitzlist"/>
        <w:numPr>
          <w:ilvl w:val="0"/>
          <w:numId w:val="22"/>
        </w:numPr>
        <w:tabs>
          <w:tab w:val="clear" w:pos="0"/>
          <w:tab w:val="left" w:pos="426"/>
        </w:tabs>
        <w:suppressAutoHyphens w:val="0"/>
        <w:spacing w:after="0" w:line="360" w:lineRule="auto"/>
        <w:ind w:left="783"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Środkami ochrony prawnej, są:</w:t>
      </w:r>
    </w:p>
    <w:p w14:paraId="4BB666EF" w14:textId="77777777" w:rsidR="002A5BEF" w:rsidRPr="00487F7E" w:rsidRDefault="002A5BEF">
      <w:pPr>
        <w:pStyle w:val="Akapitzlist"/>
        <w:numPr>
          <w:ilvl w:val="1"/>
          <w:numId w:val="2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odwołanie do Krajowej Izby Odwoławczej,</w:t>
      </w:r>
    </w:p>
    <w:p w14:paraId="59395FE8" w14:textId="77777777" w:rsidR="00BB2DDC" w:rsidRDefault="002A5BEF" w:rsidP="00BB2DDC">
      <w:pPr>
        <w:pStyle w:val="Akapitzlist"/>
        <w:numPr>
          <w:ilvl w:val="1"/>
          <w:numId w:val="2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skarga do sądu.</w:t>
      </w:r>
    </w:p>
    <w:p w14:paraId="37F065A6" w14:textId="2780EF4E" w:rsidR="00B46590" w:rsidRPr="00BB2DDC" w:rsidRDefault="002A5BEF" w:rsidP="00BB2DDC">
      <w:pPr>
        <w:pStyle w:val="Akapitzlist"/>
        <w:numPr>
          <w:ilvl w:val="0"/>
          <w:numId w:val="22"/>
        </w:numPr>
        <w:tabs>
          <w:tab w:val="left" w:pos="851"/>
        </w:tabs>
        <w:suppressAutoHyphens w:val="0"/>
        <w:spacing w:after="0" w:line="360" w:lineRule="auto"/>
        <w:jc w:val="both"/>
        <w:rPr>
          <w:rFonts w:ascii="Times New Roman" w:hAnsi="Times New Roman" w:cs="Times New Roman"/>
          <w:color w:val="000000" w:themeColor="text1"/>
          <w:sz w:val="24"/>
          <w:szCs w:val="24"/>
        </w:rPr>
      </w:pPr>
      <w:r w:rsidRPr="00BB2DDC">
        <w:rPr>
          <w:rFonts w:ascii="Times New Roman" w:hAnsi="Times New Roman" w:cs="Times New Roman"/>
          <w:color w:val="000000" w:themeColor="text1"/>
          <w:sz w:val="24"/>
          <w:szCs w:val="24"/>
        </w:rPr>
        <w:t xml:space="preserve">Odwołanie do Krajowej Izby Odwoławczej przysługuje </w:t>
      </w:r>
      <w:r w:rsidR="00B46590" w:rsidRPr="00BB2DDC">
        <w:rPr>
          <w:rFonts w:ascii="Times New Roman" w:hAnsi="Times New Roman" w:cs="Times New Roman"/>
          <w:color w:val="000000" w:themeColor="text1"/>
          <w:sz w:val="24"/>
          <w:szCs w:val="24"/>
        </w:rPr>
        <w:t>na:</w:t>
      </w:r>
    </w:p>
    <w:p w14:paraId="44E852DE" w14:textId="07936F2E"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niezgodną z przepisami ustawy czynność Zamawiającego, podjętą w postępowaniu o udzielenie zamówienia, w tym na projektowane postanowienie umowy;</w:t>
      </w:r>
    </w:p>
    <w:p w14:paraId="1FBFD768" w14:textId="76A375EC"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zaniechanie czynności w postępowaniu o udzielenie zamówienia, do której Zamawiający był obowiązany na podstawie ustawy;</w:t>
      </w:r>
    </w:p>
    <w:p w14:paraId="1DB77292" w14:textId="37EDCCB6"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zaniechanie przeprowadzenia postępowania o udzielenie zamówienia lub zorganizowania konkursu na podstawie ustawy, mimo że Zamawiający był do tego obowiązany.</w:t>
      </w:r>
    </w:p>
    <w:p w14:paraId="291D5238" w14:textId="04CFDBB1" w:rsidR="002A5BEF"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20" w:anchor="/document/17938059?cm=DOCUMENT" w:tgtFrame="_blank" w:history="1">
        <w:r w:rsidRPr="00487F7E">
          <w:rPr>
            <w:rFonts w:ascii="Times New Roman" w:hAnsi="Times New Roman" w:cs="Times New Roman"/>
            <w:color w:val="000000" w:themeColor="text1"/>
            <w:sz w:val="24"/>
            <w:szCs w:val="24"/>
            <w:lang w:val="x-none"/>
          </w:rPr>
          <w:t>ustawy</w:t>
        </w:r>
      </w:hyperlink>
      <w:r w:rsidRPr="00487F7E">
        <w:rPr>
          <w:rFonts w:ascii="Times New Roman" w:hAnsi="Times New Roman" w:cs="Times New Roman"/>
          <w:color w:val="000000" w:themeColor="text1"/>
          <w:sz w:val="24"/>
          <w:szCs w:val="24"/>
          <w:lang w:val="x-none"/>
        </w:rPr>
        <w:t xml:space="preserve"> z dnia 23 listopada 2012 r. - Prawo pocztowe, osobiście, </w:t>
      </w:r>
      <w:r w:rsidRPr="00487F7E">
        <w:rPr>
          <w:rFonts w:ascii="Times New Roman" w:hAnsi="Times New Roman" w:cs="Times New Roman"/>
          <w:color w:val="000000" w:themeColor="text1"/>
          <w:sz w:val="24"/>
          <w:szCs w:val="24"/>
          <w:lang w:val="x-none"/>
        </w:rPr>
        <w:lastRenderedPageBreak/>
        <w:t>za pośrednictwem posłańca, a pisma w postaci elektronicznej wnosi się przy użyciu środków komunikacji elektronicznej.</w:t>
      </w:r>
    </w:p>
    <w:p w14:paraId="64E7FE5E" w14:textId="276CAAF1" w:rsidR="002A5BEF"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487F7E">
        <w:rPr>
          <w:rFonts w:ascii="Times New Roman" w:hAnsi="Times New Roman" w:cs="Times New Roman"/>
          <w:color w:val="000000" w:themeColor="text1"/>
          <w:sz w:val="24"/>
          <w:szCs w:val="24"/>
          <w:lang w:val="x-none"/>
        </w:rPr>
        <w:t>.</w:t>
      </w:r>
    </w:p>
    <w:p w14:paraId="431B51BE" w14:textId="496065E9" w:rsidR="00B46590"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przekazania informacji o czynności</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Zamawiające</w:t>
      </w:r>
      <w:r w:rsidR="00B865C4" w:rsidRPr="00487F7E">
        <w:rPr>
          <w:rFonts w:ascii="Times New Roman" w:hAnsi="Times New Roman" w:cs="Times New Roman"/>
          <w:color w:val="000000" w:themeColor="text1"/>
          <w:sz w:val="24"/>
          <w:szCs w:val="24"/>
          <w:lang w:val="x-none"/>
        </w:rPr>
        <w:t>g</w:t>
      </w:r>
      <w:r w:rsidRPr="00487F7E">
        <w:rPr>
          <w:rFonts w:ascii="Times New Roman" w:hAnsi="Times New Roman" w:cs="Times New Roman"/>
          <w:color w:val="000000" w:themeColor="text1"/>
          <w:sz w:val="24"/>
          <w:szCs w:val="24"/>
          <w:lang w:val="x-none"/>
        </w:rPr>
        <w:t>o</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stanowiącej podstawę jego wniesienia, jeżeli informacja została przekazana przy użyciu środków komunikacji elektronicznej, albo 1</w:t>
      </w:r>
      <w:r w:rsidR="00AC3B5F" w:rsidRPr="00487F7E">
        <w:rPr>
          <w:rFonts w:ascii="Times New Roman" w:hAnsi="Times New Roman" w:cs="Times New Roman"/>
          <w:color w:val="000000" w:themeColor="text1"/>
          <w:sz w:val="24"/>
          <w:szCs w:val="24"/>
        </w:rPr>
        <w:t>0</w:t>
      </w:r>
      <w:r w:rsidRPr="00487F7E">
        <w:rPr>
          <w:rFonts w:ascii="Times New Roman" w:hAnsi="Times New Roman" w:cs="Times New Roman"/>
          <w:color w:val="000000" w:themeColor="text1"/>
          <w:sz w:val="24"/>
          <w:szCs w:val="24"/>
          <w:lang w:val="x-none"/>
        </w:rPr>
        <w:t xml:space="preserve"> dni od dnia przekazania informacji o czynności zamawiającego stanowiącej podstawę jego wniesienia, jeżeli informacja została przekazana w inny sposób.</w:t>
      </w:r>
    </w:p>
    <w:p w14:paraId="76167D19" w14:textId="33B799FC"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w:t>
      </w:r>
      <w:r w:rsidR="00B46590" w:rsidRPr="00487F7E">
        <w:rPr>
          <w:rFonts w:ascii="Times New Roman" w:hAnsi="Times New Roman" w:cs="Times New Roman"/>
          <w:color w:val="000000" w:themeColor="text1"/>
          <w:sz w:val="24"/>
          <w:szCs w:val="24"/>
          <w:lang w:val="x-none"/>
        </w:rPr>
        <w:t xml:space="preserve">treści ogłoszenia wszczynającego postępowanie o udzielenie zamówienia lub konkurs lub wobec treści dokumentów zamówienia </w:t>
      </w:r>
      <w:r w:rsidRPr="00487F7E">
        <w:rPr>
          <w:rFonts w:ascii="Times New Roman" w:hAnsi="Times New Roman" w:cs="Times New Roman"/>
          <w:color w:val="000000" w:themeColor="text1"/>
          <w:sz w:val="24"/>
          <w:szCs w:val="24"/>
          <w:lang w:val="x-none"/>
        </w:rPr>
        <w:t xml:space="preserve">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AC3B5F" w:rsidRPr="00487F7E">
        <w:rPr>
          <w:rFonts w:ascii="Times New Roman" w:hAnsi="Times New Roman" w:cs="Times New Roman"/>
          <w:color w:val="000000" w:themeColor="text1"/>
          <w:sz w:val="24"/>
          <w:szCs w:val="24"/>
        </w:rPr>
        <w:t>zamieszczenia</w:t>
      </w:r>
      <w:r w:rsidRPr="00487F7E">
        <w:rPr>
          <w:rFonts w:ascii="Times New Roman" w:hAnsi="Times New Roman" w:cs="Times New Roman"/>
          <w:color w:val="000000" w:themeColor="text1"/>
          <w:sz w:val="24"/>
          <w:szCs w:val="24"/>
          <w:lang w:val="x-none"/>
        </w:rPr>
        <w:t xml:space="preserve"> ogłoszenia w </w:t>
      </w:r>
      <w:r w:rsidR="00AC3B5F" w:rsidRPr="00487F7E">
        <w:rPr>
          <w:rFonts w:ascii="Times New Roman" w:hAnsi="Times New Roman" w:cs="Times New Roman"/>
          <w:color w:val="000000" w:themeColor="text1"/>
          <w:sz w:val="24"/>
          <w:szCs w:val="24"/>
        </w:rPr>
        <w:t>Biuletynie Zamówień Publicznych</w:t>
      </w:r>
      <w:r w:rsidRPr="00487F7E">
        <w:rPr>
          <w:rFonts w:ascii="Times New Roman" w:hAnsi="Times New Roman" w:cs="Times New Roman"/>
          <w:color w:val="000000" w:themeColor="text1"/>
          <w:sz w:val="24"/>
          <w:szCs w:val="24"/>
          <w:lang w:val="x-none"/>
        </w:rPr>
        <w:t xml:space="preserve"> lub zamieszczenia </w:t>
      </w:r>
      <w:r w:rsidR="00B46590" w:rsidRPr="00487F7E">
        <w:rPr>
          <w:rFonts w:ascii="Times New Roman" w:hAnsi="Times New Roman" w:cs="Times New Roman"/>
          <w:color w:val="000000" w:themeColor="text1"/>
          <w:sz w:val="24"/>
          <w:szCs w:val="24"/>
          <w:lang w:val="x-none"/>
        </w:rPr>
        <w:t>dokumentów zamówienia</w:t>
      </w:r>
      <w:r w:rsidRPr="00487F7E">
        <w:rPr>
          <w:rFonts w:ascii="Times New Roman" w:hAnsi="Times New Roman" w:cs="Times New Roman"/>
          <w:color w:val="000000" w:themeColor="text1"/>
          <w:sz w:val="24"/>
          <w:szCs w:val="24"/>
          <w:lang w:val="x-none"/>
        </w:rPr>
        <w:t xml:space="preserve"> na stronie internetowej.</w:t>
      </w:r>
    </w:p>
    <w:p w14:paraId="57CA11F4" w14:textId="0A33785C"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czynności innych niż określone w ust. 6 i 7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2B5144" w:rsidRPr="00487F7E">
        <w:rPr>
          <w:rFonts w:ascii="Times New Roman" w:hAnsi="Times New Roman" w:cs="Times New Roman"/>
          <w:color w:val="000000" w:themeColor="text1"/>
          <w:sz w:val="24"/>
          <w:szCs w:val="24"/>
          <w:lang w:val="x-none"/>
        </w:rPr>
        <w:t>w którym powzięto lub przy zachowaniu należytej staranności można było powziąć wiadomość o okolicznościach stanowiących podstawę jego wniesienia</w:t>
      </w:r>
      <w:r w:rsidRPr="00487F7E">
        <w:rPr>
          <w:rFonts w:ascii="Times New Roman" w:hAnsi="Times New Roman" w:cs="Times New Roman"/>
          <w:color w:val="000000" w:themeColor="text1"/>
          <w:sz w:val="24"/>
          <w:szCs w:val="24"/>
          <w:lang w:val="x-none"/>
        </w:rPr>
        <w:t>.</w:t>
      </w:r>
    </w:p>
    <w:p w14:paraId="7E1FB0CD" w14:textId="0C8F97FA"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Na orzeczenie Krajowej Izby Odwoławczej stronom i uczestnikom postępowania odwoławczego przysługuje skarga do sądu. Kwestie dotyczące skargi do sądu są uregulowane w art. </w:t>
      </w:r>
      <w:r w:rsidR="002B5144" w:rsidRPr="00487F7E">
        <w:rPr>
          <w:rFonts w:ascii="Times New Roman" w:hAnsi="Times New Roman" w:cs="Times New Roman"/>
          <w:color w:val="000000" w:themeColor="text1"/>
          <w:sz w:val="24"/>
          <w:szCs w:val="24"/>
          <w:lang w:val="x-none"/>
        </w:rPr>
        <w:t>579-590</w:t>
      </w:r>
      <w:r w:rsidRPr="00487F7E">
        <w:rPr>
          <w:rFonts w:ascii="Times New Roman" w:hAnsi="Times New Roman" w:cs="Times New Roman"/>
          <w:color w:val="000000" w:themeColor="text1"/>
          <w:sz w:val="24"/>
          <w:szCs w:val="24"/>
          <w:lang w:val="x-none"/>
        </w:rPr>
        <w:t xml:space="preserve"> PZP.</w:t>
      </w:r>
    </w:p>
    <w:p w14:paraId="582862F2" w14:textId="20C6A3D1" w:rsidR="000C236E"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Szczegółowe regulacje dotyczące przysługujących Wykonawcy środków ochrony prawnej zawiera Dział </w:t>
      </w:r>
      <w:r w:rsidR="002B5144" w:rsidRPr="00487F7E">
        <w:rPr>
          <w:rFonts w:ascii="Times New Roman" w:hAnsi="Times New Roman" w:cs="Times New Roman"/>
          <w:color w:val="000000" w:themeColor="text1"/>
          <w:sz w:val="24"/>
          <w:szCs w:val="24"/>
        </w:rPr>
        <w:t xml:space="preserve">IX </w:t>
      </w:r>
      <w:r w:rsidRPr="00487F7E">
        <w:rPr>
          <w:rFonts w:ascii="Times New Roman" w:hAnsi="Times New Roman" w:cs="Times New Roman"/>
          <w:color w:val="000000" w:themeColor="text1"/>
          <w:sz w:val="24"/>
          <w:szCs w:val="24"/>
          <w:lang w:val="x-none"/>
        </w:rPr>
        <w:t>ustawy PZP.</w:t>
      </w:r>
    </w:p>
    <w:p w14:paraId="41BF9C62" w14:textId="1E921EC9" w:rsidR="000C236E" w:rsidRPr="00487F7E" w:rsidRDefault="000C236E" w:rsidP="00BC3BFC">
      <w:pPr>
        <w:tabs>
          <w:tab w:val="left" w:pos="426"/>
        </w:tabs>
        <w:suppressAutoHyphens w:val="0"/>
        <w:spacing w:after="0" w:line="360" w:lineRule="auto"/>
        <w:jc w:val="both"/>
        <w:rPr>
          <w:rFonts w:ascii="Times New Roman" w:hAnsi="Times New Roman" w:cs="Times New Roman"/>
          <w:color w:val="000000" w:themeColor="text1"/>
          <w:sz w:val="24"/>
          <w:szCs w:val="24"/>
        </w:rPr>
      </w:pPr>
    </w:p>
    <w:p w14:paraId="6CEBDD29" w14:textId="43BCFFF0" w:rsidR="000C236E" w:rsidRPr="00487F7E" w:rsidRDefault="000C236E"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INFORMACJA RODO:</w:t>
      </w:r>
    </w:p>
    <w:p w14:paraId="092E736D"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p>
    <w:p w14:paraId="11A1B6F5" w14:textId="2A190F7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administratorem Pani/Pana danych osobowych jest Gmina Szczawin Kościelny, ul. Jana Pawła II 10, 09-550 Szczawin Kościelny; </w:t>
      </w:r>
    </w:p>
    <w:p w14:paraId="03F487BC" w14:textId="1E72ACE2"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lastRenderedPageBreak/>
        <w:t>inspektorem ochrony danych osobowych Gminy Szczawin Kościelny jest Pani Marta Kwiatkowska - Tarcz, adres mailowy adwokat@tarcz.pl;</w:t>
      </w:r>
    </w:p>
    <w:p w14:paraId="5707E9A6" w14:textId="6D9526A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Pani/Pana dane osobowe przetwarzane będą na podstawie art. 6 ust. 1 lit. c RODO w celu związanym z </w:t>
      </w:r>
      <w:r w:rsidR="00AD22A8" w:rsidRPr="00487F7E">
        <w:rPr>
          <w:rFonts w:ascii="Times New Roman" w:hAnsi="Times New Roman" w:cs="Times New Roman"/>
          <w:color w:val="000000" w:themeColor="text1"/>
          <w:sz w:val="24"/>
        </w:rPr>
        <w:t xml:space="preserve">przedmiotowym </w:t>
      </w:r>
      <w:r w:rsidRPr="00487F7E">
        <w:rPr>
          <w:rFonts w:ascii="Times New Roman" w:hAnsi="Times New Roman" w:cs="Times New Roman"/>
          <w:color w:val="000000" w:themeColor="text1"/>
          <w:sz w:val="24"/>
        </w:rPr>
        <w:t>postępowaniem o udzielenie zamówienia publicznego;</w:t>
      </w:r>
    </w:p>
    <w:p w14:paraId="659B618A" w14:textId="6CDA49A5"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odbiorcami Pani/Pana danych osobowych będą osoby lub podmioty, którym udostępniona zostanie dokumentacja postępowania w oparciu o </w:t>
      </w:r>
      <w:r w:rsidR="00AD22A8" w:rsidRPr="00487F7E">
        <w:rPr>
          <w:rFonts w:ascii="Times New Roman" w:hAnsi="Times New Roman" w:cs="Times New Roman"/>
          <w:color w:val="000000" w:themeColor="text1"/>
          <w:sz w:val="24"/>
        </w:rPr>
        <w:t>ustawę PZP</w:t>
      </w:r>
      <w:r w:rsidRPr="00487F7E">
        <w:rPr>
          <w:rFonts w:ascii="Times New Roman" w:hAnsi="Times New Roman" w:cs="Times New Roman"/>
          <w:color w:val="000000" w:themeColor="text1"/>
          <w:sz w:val="24"/>
        </w:rPr>
        <w:t xml:space="preserve">;  </w:t>
      </w:r>
    </w:p>
    <w:p w14:paraId="14F9DBFA" w14:textId="27A6F8D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59405D0" w14:textId="50A2F8A5"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w odniesieniu do Pani/Pana danych osobowych decyzje nie będą podejmowane w sposób zautomatyzowany, stosowanie do art. 22 RODO; </w:t>
      </w:r>
    </w:p>
    <w:p w14:paraId="7FE76D82" w14:textId="77777777" w:rsidR="00050BDB"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posiada Pani/Pan:</w:t>
      </w:r>
    </w:p>
    <w:p w14:paraId="2AB67821"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15 RODO prawo dostępu do danych osobowych Pani/Pana dotyczących;</w:t>
      </w:r>
    </w:p>
    <w:p w14:paraId="3E271DC8"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16 RODO prawo do sprostowania Pani/Pana danych osobowych *;</w:t>
      </w:r>
    </w:p>
    <w:p w14:paraId="2430D8FC"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18 RODO prawo  żądania od  administratora ograniczenia przetwarzania danych osobowych z zastrzeżeniem przypadków, o których mowa w art. 18 ust. 2 RODO;</w:t>
      </w:r>
    </w:p>
    <w:p w14:paraId="5AAFCAB6" w14:textId="0A2E1038" w:rsidR="000C236E"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prawo do wniesienia skargi do Prezesa Urzędu Ochrony Danych Osobowych, gdy uzna Pani/Pan, że przetwarzanie danych osobowych Pani/Pana dotyczących narusza przepisy RODO; </w:t>
      </w:r>
    </w:p>
    <w:p w14:paraId="2E3E4718" w14:textId="77777777" w:rsidR="00050BDB"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nie przysługuje Pani/Panu:</w:t>
      </w:r>
    </w:p>
    <w:p w14:paraId="550837D3" w14:textId="77777777" w:rsidR="00050BDB"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w związku z art. 17 ust. 3 lit. b, d lub e RODO prawo do usunięcia danych osobowych;</w:t>
      </w:r>
    </w:p>
    <w:p w14:paraId="734397AA" w14:textId="77777777" w:rsidR="00050BDB"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prawo do przenoszenia danych osobowych, o którym mowa w art. 20 RODO;</w:t>
      </w:r>
    </w:p>
    <w:p w14:paraId="2BF43A31" w14:textId="5D49B85A" w:rsidR="000C236E"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21 RODO prawo sprzeciwu, wobec przetwarzania danych osobowych, gdyż podstawą prawną przetwarzania Pani/Pana danych osobowych jest art. 6 ust. 1 lit. c RODO.</w:t>
      </w:r>
    </w:p>
    <w:p w14:paraId="4A3FA636"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F387200"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06A703E"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703241F0" w14:textId="237A2858" w:rsidR="00B27996" w:rsidRPr="00487F7E" w:rsidRDefault="00713330" w:rsidP="00B27996">
      <w:pPr>
        <w:pStyle w:val="Standard"/>
        <w:autoSpaceDE w:val="0"/>
        <w:spacing w:line="360" w:lineRule="auto"/>
        <w:jc w:val="both"/>
        <w:rPr>
          <w:rFonts w:ascii="Times New Roman" w:hAnsi="Times New Roman" w:cs="Times New Roman"/>
          <w:b/>
          <w:bCs/>
          <w:color w:val="000000" w:themeColor="text1"/>
          <w:sz w:val="24"/>
        </w:rPr>
      </w:pPr>
      <w:r w:rsidRPr="00487F7E">
        <w:rPr>
          <w:rFonts w:ascii="Times New Roman" w:hAnsi="Times New Roman" w:cs="Times New Roman"/>
          <w:b/>
          <w:bCs/>
          <w:color w:val="000000" w:themeColor="text1"/>
          <w:sz w:val="24"/>
        </w:rPr>
        <w:t xml:space="preserve">21. </w:t>
      </w:r>
      <w:r w:rsidR="00B27996" w:rsidRPr="00487F7E">
        <w:rPr>
          <w:rFonts w:ascii="Times New Roman" w:hAnsi="Times New Roman" w:cs="Times New Roman"/>
          <w:b/>
          <w:bCs/>
          <w:color w:val="000000" w:themeColor="text1"/>
          <w:sz w:val="24"/>
        </w:rPr>
        <w:t xml:space="preserve"> Załączniki:</w:t>
      </w:r>
    </w:p>
    <w:p w14:paraId="3EAABF25" w14:textId="2012C99F" w:rsidR="00827E0E" w:rsidRPr="00487F7E" w:rsidRDefault="00B27996" w:rsidP="004A5C79">
      <w:pPr>
        <w:pStyle w:val="Standard"/>
        <w:numPr>
          <w:ilvl w:val="0"/>
          <w:numId w:val="68"/>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1: Formularz „Oferta Wykonawcy”;</w:t>
      </w:r>
    </w:p>
    <w:p w14:paraId="4EC8B256" w14:textId="77777777" w:rsidR="004A5C79" w:rsidRPr="00EB458B" w:rsidRDefault="004A5C79" w:rsidP="004A5C79">
      <w:pPr>
        <w:pStyle w:val="Standard"/>
        <w:numPr>
          <w:ilvl w:val="0"/>
          <w:numId w:val="68"/>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2: Oświadczenie dotyczące spełnienia warunków udziału w postępowaniu</w:t>
      </w:r>
    </w:p>
    <w:p w14:paraId="046E686F" w14:textId="77777777" w:rsidR="004A5C79" w:rsidRPr="00EB458B" w:rsidRDefault="004A5C79" w:rsidP="004A5C79">
      <w:pPr>
        <w:pStyle w:val="Standard"/>
        <w:numPr>
          <w:ilvl w:val="0"/>
          <w:numId w:val="68"/>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3: Oświadczenie dotyczące przesłanek wykluczenia z postępowania;</w:t>
      </w:r>
    </w:p>
    <w:p w14:paraId="1AA91FFA" w14:textId="77777777" w:rsidR="004A5C79" w:rsidRPr="00EB458B" w:rsidRDefault="004A5C79" w:rsidP="004A5C79">
      <w:pPr>
        <w:pStyle w:val="Standard"/>
        <w:numPr>
          <w:ilvl w:val="0"/>
          <w:numId w:val="68"/>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4: Oświadczenie dotyczące polegania na zasobach innych podmiotów</w:t>
      </w:r>
    </w:p>
    <w:p w14:paraId="3A5B3B66" w14:textId="6744D4EF" w:rsidR="002830A0" w:rsidRDefault="00B27996" w:rsidP="004A5C79">
      <w:pPr>
        <w:pStyle w:val="Standard"/>
        <w:numPr>
          <w:ilvl w:val="0"/>
          <w:numId w:val="68"/>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5</w:t>
      </w:r>
      <w:r w:rsidRPr="00487F7E">
        <w:rPr>
          <w:rFonts w:ascii="Times New Roman" w:hAnsi="Times New Roman" w:cs="Times New Roman"/>
          <w:color w:val="000000" w:themeColor="text1"/>
          <w:sz w:val="24"/>
        </w:rPr>
        <w:t xml:space="preserve">: </w:t>
      </w:r>
      <w:bookmarkStart w:id="9" w:name="_Hlk133580419"/>
      <w:r w:rsidR="002830A0" w:rsidRPr="002830A0">
        <w:rPr>
          <w:rFonts w:ascii="Times New Roman" w:hAnsi="Times New Roman" w:cs="Times New Roman"/>
          <w:color w:val="000000" w:themeColor="text1"/>
          <w:sz w:val="24"/>
        </w:rPr>
        <w:t>Wzór umowy;</w:t>
      </w:r>
    </w:p>
    <w:bookmarkEnd w:id="9"/>
    <w:p w14:paraId="766EAA72" w14:textId="49E01BED" w:rsidR="002830A0" w:rsidRPr="002830A0" w:rsidRDefault="002830A0" w:rsidP="004A5C79">
      <w:pPr>
        <w:pStyle w:val="Akapitzlist"/>
        <w:numPr>
          <w:ilvl w:val="0"/>
          <w:numId w:val="68"/>
        </w:numPr>
        <w:rPr>
          <w:rFonts w:ascii="Times New Roman" w:eastAsia="Arial" w:hAnsi="Times New Roman" w:cs="Times New Roman"/>
          <w:color w:val="000000" w:themeColor="text1"/>
          <w:kern w:val="3"/>
          <w:sz w:val="24"/>
          <w:szCs w:val="24"/>
          <w:lang w:eastAsia="zh-CN" w:bidi="hi-IN"/>
        </w:rPr>
      </w:pPr>
      <w:r w:rsidRPr="002830A0">
        <w:rPr>
          <w:rFonts w:ascii="Times New Roman" w:eastAsia="Arial" w:hAnsi="Times New Roman" w:cs="Times New Roman"/>
          <w:color w:val="000000" w:themeColor="text1"/>
          <w:kern w:val="3"/>
          <w:sz w:val="24"/>
          <w:szCs w:val="24"/>
          <w:lang w:eastAsia="zh-CN" w:bidi="hi-IN"/>
        </w:rPr>
        <w:t xml:space="preserve"> Załącznik nr </w:t>
      </w:r>
      <w:r w:rsidR="004A5C79">
        <w:rPr>
          <w:rFonts w:ascii="Times New Roman" w:eastAsia="Arial" w:hAnsi="Times New Roman" w:cs="Times New Roman"/>
          <w:color w:val="000000" w:themeColor="text1"/>
          <w:kern w:val="3"/>
          <w:sz w:val="24"/>
          <w:szCs w:val="24"/>
          <w:lang w:eastAsia="zh-CN" w:bidi="hi-IN"/>
        </w:rPr>
        <w:t>6</w:t>
      </w:r>
      <w:r>
        <w:rPr>
          <w:rFonts w:ascii="Times New Roman" w:eastAsia="Arial" w:hAnsi="Times New Roman" w:cs="Times New Roman"/>
          <w:color w:val="000000" w:themeColor="text1"/>
          <w:kern w:val="3"/>
          <w:sz w:val="24"/>
          <w:szCs w:val="24"/>
          <w:lang w:eastAsia="zh-CN" w:bidi="hi-IN"/>
        </w:rPr>
        <w:t xml:space="preserve">: </w:t>
      </w:r>
      <w:r w:rsidRPr="002830A0">
        <w:rPr>
          <w:rFonts w:ascii="Times New Roman" w:eastAsia="Arial" w:hAnsi="Times New Roman" w:cs="Times New Roman"/>
          <w:color w:val="000000" w:themeColor="text1"/>
          <w:kern w:val="3"/>
          <w:sz w:val="24"/>
          <w:szCs w:val="24"/>
          <w:lang w:eastAsia="zh-CN" w:bidi="hi-IN"/>
        </w:rPr>
        <w:t>Zobowiązanie podmiotu udostępniającego zasoby do oddania do dyspozycji Wykonawcy niezbędnych zasobów</w:t>
      </w:r>
    </w:p>
    <w:p w14:paraId="1925A745" w14:textId="42834FB9" w:rsidR="00485558" w:rsidRPr="00485558" w:rsidRDefault="00B27996" w:rsidP="004A5C79">
      <w:pPr>
        <w:pStyle w:val="Akapitzlist"/>
        <w:numPr>
          <w:ilvl w:val="0"/>
          <w:numId w:val="68"/>
        </w:numPr>
        <w:rPr>
          <w:rFonts w:ascii="Times New Roman" w:eastAsia="Arial" w:hAnsi="Times New Roman" w:cs="Times New Roman"/>
          <w:color w:val="000000" w:themeColor="text1"/>
          <w:kern w:val="3"/>
          <w:sz w:val="24"/>
          <w:szCs w:val="24"/>
          <w:lang w:eastAsia="zh-CN" w:bidi="hi-IN"/>
        </w:rPr>
      </w:pPr>
      <w:r w:rsidRPr="00485558">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7</w:t>
      </w:r>
      <w:r w:rsidR="00485558" w:rsidRPr="00485558">
        <w:rPr>
          <w:rFonts w:ascii="Times New Roman" w:eastAsia="Arial" w:hAnsi="Times New Roman" w:cs="Times New Roman"/>
          <w:color w:val="000000" w:themeColor="text1"/>
          <w:kern w:val="3"/>
          <w:sz w:val="24"/>
          <w:szCs w:val="24"/>
          <w:lang w:eastAsia="zh-CN" w:bidi="hi-IN"/>
        </w:rPr>
        <w:t>: Oświadczenie wykonawców wspólnie ubiegających się o udzielenie zamówienia;</w:t>
      </w:r>
    </w:p>
    <w:p w14:paraId="50E0D71F" w14:textId="1A1B4B42" w:rsidR="00827E0E" w:rsidRPr="00487F7E" w:rsidRDefault="00485558" w:rsidP="004A5C79">
      <w:pPr>
        <w:pStyle w:val="Standard"/>
        <w:numPr>
          <w:ilvl w:val="0"/>
          <w:numId w:val="68"/>
        </w:numPr>
        <w:autoSpaceDE w:val="0"/>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8</w:t>
      </w:r>
      <w:r>
        <w:rPr>
          <w:rFonts w:ascii="Times New Roman" w:hAnsi="Times New Roman" w:cs="Times New Roman"/>
          <w:color w:val="000000" w:themeColor="text1"/>
          <w:sz w:val="24"/>
        </w:rPr>
        <w:t xml:space="preserve">: </w:t>
      </w:r>
      <w:r w:rsidRPr="00485558">
        <w:rPr>
          <w:rFonts w:ascii="Times New Roman" w:hAnsi="Times New Roman" w:cs="Times New Roman"/>
          <w:color w:val="000000" w:themeColor="text1"/>
          <w:sz w:val="24"/>
        </w:rPr>
        <w:t>Oświadczenia wykonawcy/wykonawcy wspólnie ubiegającego się o udzielenie zamówienia DOTYCZĄCE PRZESŁANEK WYKLUCZENIA Z ART. 5K ROZPORZĄDZENIA 833/2014 ORAZ ART. 7 UST. 1 USTAWY O SZCZEGÓLNYCH ROZWIĄZANIACH W ZAKRESIE PRZECIWDZIAŁANIA WSPIERANIU AGRESJI NA UKRAINĘ ORAZ SŁUŻĄCYCH OCHRONIE BEZPIECZEŃSTWA NARODOWEGO</w:t>
      </w:r>
    </w:p>
    <w:p w14:paraId="0EAF19B3" w14:textId="6983DB0D" w:rsidR="00485558" w:rsidRPr="00485558" w:rsidRDefault="00827E0E" w:rsidP="004A5C79">
      <w:pPr>
        <w:pStyle w:val="Standard"/>
        <w:numPr>
          <w:ilvl w:val="0"/>
          <w:numId w:val="68"/>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8</w:t>
      </w:r>
      <w:r w:rsidR="00485558">
        <w:rPr>
          <w:rFonts w:ascii="Times New Roman" w:hAnsi="Times New Roman" w:cs="Times New Roman"/>
          <w:color w:val="000000" w:themeColor="text1"/>
          <w:sz w:val="24"/>
        </w:rPr>
        <w:t>a</w:t>
      </w:r>
      <w:r w:rsidRPr="00487F7E">
        <w:rPr>
          <w:rFonts w:ascii="Times New Roman" w:hAnsi="Times New Roman" w:cs="Times New Roman"/>
          <w:color w:val="000000" w:themeColor="text1"/>
          <w:sz w:val="24"/>
        </w:rPr>
        <w:t xml:space="preserve">: </w:t>
      </w:r>
      <w:r w:rsidR="00485558" w:rsidRPr="00485558">
        <w:rPr>
          <w:rFonts w:ascii="Times New Roman" w:hAnsi="Times New Roman" w:cs="Times New Roman"/>
          <w:color w:val="000000" w:themeColor="text1"/>
          <w:sz w:val="24"/>
        </w:rPr>
        <w:t xml:space="preserve">Oświadczenia podmiotu udostępniającego zasoby </w:t>
      </w:r>
    </w:p>
    <w:p w14:paraId="2BF193FA" w14:textId="6E79B32E" w:rsidR="00827E0E" w:rsidRPr="00487F7E" w:rsidRDefault="00485558" w:rsidP="00485558">
      <w:pPr>
        <w:pStyle w:val="Standard"/>
        <w:autoSpaceDE w:val="0"/>
        <w:spacing w:line="360" w:lineRule="auto"/>
        <w:ind w:left="720"/>
        <w:jc w:val="both"/>
        <w:rPr>
          <w:rFonts w:ascii="Times New Roman" w:hAnsi="Times New Roman" w:cs="Times New Roman"/>
          <w:color w:val="000000" w:themeColor="text1"/>
          <w:sz w:val="24"/>
        </w:rPr>
      </w:pPr>
      <w:r w:rsidRPr="00485558">
        <w:rPr>
          <w:rFonts w:ascii="Times New Roman" w:hAnsi="Times New Roman" w:cs="Times New Roman"/>
          <w:color w:val="000000" w:themeColor="text1"/>
          <w:sz w:val="24"/>
        </w:rPr>
        <w:t>DOTYCZĄCE PRZESŁANEK WYKLUCZENIA Z ART. 5K ROZPORZĄDZENIA 833/2014 ORAZ ART. 7 UST. 1 USTAWY O SZCZEGÓLNYCH ROZWIĄZANIACH W ZAKRESIE PRZECIWDZIAŁANIA WSPIERANIU AGRESJI NA UKRAINĘ ORAZ SŁUŻĄCYCH OCHRONIE BEZPIECZEŃSTWA NARODOWEGO</w:t>
      </w:r>
    </w:p>
    <w:p w14:paraId="7368C0F0" w14:textId="38792F8E" w:rsidR="00176F6E" w:rsidRPr="00485558" w:rsidRDefault="00B27996" w:rsidP="004A5C79">
      <w:pPr>
        <w:pStyle w:val="Standard"/>
        <w:numPr>
          <w:ilvl w:val="0"/>
          <w:numId w:val="68"/>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9</w:t>
      </w:r>
      <w:r w:rsidRPr="00487F7E">
        <w:rPr>
          <w:rFonts w:ascii="Times New Roman" w:hAnsi="Times New Roman" w:cs="Times New Roman"/>
          <w:color w:val="000000" w:themeColor="text1"/>
          <w:sz w:val="24"/>
        </w:rPr>
        <w:t xml:space="preserve">: </w:t>
      </w:r>
      <w:r w:rsidR="00485558" w:rsidRPr="00485558">
        <w:rPr>
          <w:rFonts w:ascii="Times New Roman" w:hAnsi="Times New Roman" w:cs="Times New Roman"/>
          <w:color w:val="000000" w:themeColor="text1"/>
          <w:sz w:val="24"/>
        </w:rPr>
        <w:t>Oświadczenie o przynależności albo braku przynależności do tej samej grupy kapitałowej</w:t>
      </w:r>
    </w:p>
    <w:p w14:paraId="53A4118E" w14:textId="3A6EAF61" w:rsidR="00F56399" w:rsidRPr="00487F7E" w:rsidRDefault="0089047C" w:rsidP="00EB3D8A">
      <w:pPr>
        <w:pStyle w:val="Standard"/>
        <w:numPr>
          <w:ilvl w:val="0"/>
          <w:numId w:val="68"/>
        </w:numPr>
        <w:autoSpaceDE w:val="0"/>
        <w:spacing w:line="360" w:lineRule="auto"/>
        <w:jc w:val="both"/>
        <w:rPr>
          <w:rFonts w:ascii="Times New Roman" w:hAnsi="Times New Roman" w:cs="Times New Roman"/>
          <w:color w:val="000000" w:themeColor="text1"/>
          <w:sz w:val="24"/>
        </w:rPr>
      </w:pPr>
      <w:r w:rsidRPr="006C0367">
        <w:rPr>
          <w:rFonts w:ascii="Times New Roman" w:hAnsi="Times New Roman" w:cs="Times New Roman"/>
          <w:sz w:val="24"/>
        </w:rPr>
        <w:t xml:space="preserve">Załącznik nr </w:t>
      </w:r>
      <w:r w:rsidR="00485558" w:rsidRPr="006C0367">
        <w:rPr>
          <w:rFonts w:ascii="Times New Roman" w:hAnsi="Times New Roman" w:cs="Times New Roman"/>
          <w:sz w:val="24"/>
        </w:rPr>
        <w:t>10</w:t>
      </w:r>
      <w:r w:rsidRPr="006C0367">
        <w:rPr>
          <w:rFonts w:ascii="Times New Roman" w:hAnsi="Times New Roman" w:cs="Times New Roman"/>
          <w:sz w:val="24"/>
        </w:rPr>
        <w:t xml:space="preserve">: </w:t>
      </w:r>
      <w:r w:rsidR="00485558" w:rsidRPr="006C0367">
        <w:rPr>
          <w:rFonts w:ascii="Times New Roman" w:hAnsi="Times New Roman" w:cs="Times New Roman"/>
          <w:sz w:val="24"/>
        </w:rPr>
        <w:t>SPECYFIKACJA TECHNICZNA - Minimalne wymagania techniczno-użytkowe</w:t>
      </w:r>
      <w:r w:rsidR="006C0367">
        <w:rPr>
          <w:rFonts w:ascii="Times New Roman" w:hAnsi="Times New Roman" w:cs="Times New Roman"/>
          <w:sz w:val="24"/>
        </w:rPr>
        <w:t>.</w:t>
      </w:r>
    </w:p>
    <w:sectPr w:rsidR="00F56399" w:rsidRPr="00487F7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DA6C2" w14:textId="77777777" w:rsidR="00EA3374" w:rsidRDefault="00EA3374">
      <w:pPr>
        <w:spacing w:after="0" w:line="240" w:lineRule="auto"/>
      </w:pPr>
      <w:r>
        <w:separator/>
      </w:r>
    </w:p>
  </w:endnote>
  <w:endnote w:type="continuationSeparator" w:id="0">
    <w:p w14:paraId="726B00E3" w14:textId="77777777" w:rsidR="00EA3374" w:rsidRDefault="00EA3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Times New Roman" w:hAnsi="Times New Roman" w:cs="Times New Roman"/>
        <w:sz w:val="16"/>
        <w:szCs w:val="16"/>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F12459" w:rsidRDefault="008A455D">
        <w:pPr>
          <w:pStyle w:val="Stopka"/>
          <w:jc w:val="center"/>
          <w:rPr>
            <w:rFonts w:ascii="Times New Roman" w:hAnsi="Times New Roman" w:cs="Times New Roman"/>
            <w:sz w:val="16"/>
            <w:szCs w:val="16"/>
          </w:rPr>
        </w:pPr>
        <w:r w:rsidRPr="00F12459">
          <w:rPr>
            <w:rFonts w:ascii="Times New Roman" w:hAnsi="Times New Roman" w:cs="Times New Roman"/>
            <w:sz w:val="16"/>
            <w:szCs w:val="16"/>
          </w:rPr>
          <w:fldChar w:fldCharType="begin"/>
        </w:r>
        <w:r w:rsidRPr="00F12459">
          <w:rPr>
            <w:rFonts w:ascii="Times New Roman" w:hAnsi="Times New Roman" w:cs="Times New Roman"/>
            <w:sz w:val="16"/>
            <w:szCs w:val="16"/>
          </w:rPr>
          <w:instrText>PAGE   \* MERGEFORMAT</w:instrText>
        </w:r>
        <w:r w:rsidRPr="00F12459">
          <w:rPr>
            <w:rFonts w:ascii="Times New Roman" w:hAnsi="Times New Roman" w:cs="Times New Roman"/>
            <w:sz w:val="16"/>
            <w:szCs w:val="16"/>
          </w:rPr>
          <w:fldChar w:fldCharType="separate"/>
        </w:r>
        <w:r w:rsidRPr="00F12459">
          <w:rPr>
            <w:rFonts w:ascii="Times New Roman" w:hAnsi="Times New Roman" w:cs="Times New Roman"/>
            <w:noProof/>
            <w:sz w:val="16"/>
            <w:szCs w:val="16"/>
          </w:rPr>
          <w:t>10</w:t>
        </w:r>
        <w:r w:rsidRPr="00F12459">
          <w:rPr>
            <w:rFonts w:ascii="Times New Roman" w:hAnsi="Times New Roman" w:cs="Times New Roman"/>
            <w:sz w:val="16"/>
            <w:szCs w:val="16"/>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99C52" w14:textId="77777777" w:rsidR="00EA3374" w:rsidRDefault="00EA3374">
      <w:pPr>
        <w:spacing w:after="0" w:line="240" w:lineRule="auto"/>
      </w:pPr>
      <w:r>
        <w:separator/>
      </w:r>
    </w:p>
  </w:footnote>
  <w:footnote w:type="continuationSeparator" w:id="0">
    <w:p w14:paraId="21FEC094" w14:textId="77777777" w:rsidR="00EA3374" w:rsidRDefault="00EA33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1DAC8" w14:textId="541C587A" w:rsidR="008A455D" w:rsidRPr="007441C2" w:rsidRDefault="007441C2" w:rsidP="00EB158E">
    <w:pPr>
      <w:spacing w:before="100" w:beforeAutospacing="1" w:after="100" w:afterAutospacing="1"/>
      <w:outlineLvl w:val="0"/>
      <w:rPr>
        <w:rFonts w:ascii="Times New Roman" w:eastAsia="Arial Unicode MS" w:hAnsi="Times New Roman" w:cs="Times New Roman"/>
        <w:iCs/>
        <w:kern w:val="36"/>
        <w:sz w:val="20"/>
        <w:szCs w:val="20"/>
        <w:lang w:eastAsia="pl-PL"/>
      </w:rPr>
    </w:pPr>
    <w:bookmarkStart w:id="1" w:name="_Hlk126578176"/>
    <w:bookmarkStart w:id="2" w:name="_Hlk126578177"/>
    <w:bookmarkStart w:id="3" w:name="_Hlk126578190"/>
    <w:bookmarkStart w:id="4" w:name="_Hlk126578191"/>
    <w:r w:rsidRPr="007441C2">
      <w:rPr>
        <w:rFonts w:ascii="Times New Roman" w:eastAsia="Arial Unicode MS" w:hAnsi="Times New Roman" w:cs="Times New Roman"/>
        <w:bCs/>
        <w:iCs/>
        <w:sz w:val="20"/>
        <w:szCs w:val="20"/>
        <w:lang w:eastAsia="pl-PL"/>
      </w:rPr>
      <w:t xml:space="preserve"> </w:t>
    </w:r>
    <w:bookmarkEnd w:id="1"/>
    <w:bookmarkEnd w:id="2"/>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5"/>
    <w:multiLevelType w:val="singleLevel"/>
    <w:tmpl w:val="1C30CE32"/>
    <w:lvl w:ilvl="0">
      <w:start w:val="1"/>
      <w:numFmt w:val="decimal"/>
      <w:lvlText w:val="%1)"/>
      <w:lvlJc w:val="left"/>
      <w:pPr>
        <w:ind w:left="720" w:hanging="36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F"/>
    <w:multiLevelType w:val="multilevel"/>
    <w:tmpl w:val="E3A25E36"/>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7"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8"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17"/>
    <w:multiLevelType w:val="singleLevel"/>
    <w:tmpl w:val="246CB436"/>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0"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1" w15:restartNumberingAfterBreak="0">
    <w:nsid w:val="00000022"/>
    <w:multiLevelType w:val="singleLevel"/>
    <w:tmpl w:val="04150011"/>
    <w:lvl w:ilvl="0">
      <w:start w:val="1"/>
      <w:numFmt w:val="decimal"/>
      <w:lvlText w:val="%1)"/>
      <w:lvlJc w:val="left"/>
      <w:pPr>
        <w:ind w:left="720" w:hanging="360"/>
      </w:pPr>
    </w:lvl>
  </w:abstractNum>
  <w:abstractNum w:abstractNumId="12"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3"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F30CA6"/>
    <w:multiLevelType w:val="hybridMultilevel"/>
    <w:tmpl w:val="6B704880"/>
    <w:lvl w:ilvl="0" w:tplc="E216F190">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E169A98">
      <w:start w:val="1"/>
      <w:numFmt w:val="decimal"/>
      <w:lvlText w:val="%4."/>
      <w:lvlJc w:val="left"/>
      <w:pPr>
        <w:ind w:left="2880" w:hanging="360"/>
      </w:pPr>
      <w:rPr>
        <w:b w:val="0"/>
        <w:bCs w:val="0"/>
        <w:i w:val="0"/>
        <w:iCs/>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18459A1"/>
    <w:multiLevelType w:val="hybridMultilevel"/>
    <w:tmpl w:val="9384D8D4"/>
    <w:lvl w:ilvl="0" w:tplc="D6C02AC6">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BAE75E">
      <w:start w:val="1"/>
      <w:numFmt w:val="lowerLetter"/>
      <w:lvlText w:val="%2"/>
      <w:lvlJc w:val="left"/>
      <w:pPr>
        <w:ind w:left="1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14BEC6">
      <w:start w:val="1"/>
      <w:numFmt w:val="lowerRoman"/>
      <w:lvlText w:val="%3"/>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E4E62">
      <w:start w:val="1"/>
      <w:numFmt w:val="decimal"/>
      <w:lvlText w:val="%4"/>
      <w:lvlJc w:val="left"/>
      <w:pPr>
        <w:ind w:left="2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08C84">
      <w:start w:val="1"/>
      <w:numFmt w:val="lowerLetter"/>
      <w:lvlText w:val="%5"/>
      <w:lvlJc w:val="left"/>
      <w:pPr>
        <w:ind w:left="3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A2A0E">
      <w:start w:val="1"/>
      <w:numFmt w:val="lowerRoman"/>
      <w:lvlText w:val="%6"/>
      <w:lvlJc w:val="left"/>
      <w:pPr>
        <w:ind w:left="4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E56E">
      <w:start w:val="1"/>
      <w:numFmt w:val="decimal"/>
      <w:lvlText w:val="%7"/>
      <w:lvlJc w:val="left"/>
      <w:pPr>
        <w:ind w:left="4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4C0AC">
      <w:start w:val="1"/>
      <w:numFmt w:val="lowerLetter"/>
      <w:lvlText w:val="%8"/>
      <w:lvlJc w:val="left"/>
      <w:pPr>
        <w:ind w:left="5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6FBA0">
      <w:start w:val="1"/>
      <w:numFmt w:val="lowerRoman"/>
      <w:lvlText w:val="%9"/>
      <w:lvlJc w:val="left"/>
      <w:pPr>
        <w:ind w:left="6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29248C"/>
    <w:multiLevelType w:val="hybridMultilevel"/>
    <w:tmpl w:val="9156FCE0"/>
    <w:lvl w:ilvl="0" w:tplc="ABA4303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0"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0AF636B4"/>
    <w:multiLevelType w:val="hybridMultilevel"/>
    <w:tmpl w:val="7A023FA8"/>
    <w:lvl w:ilvl="0" w:tplc="BAE67D3A">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66995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9E521C">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EE27C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BE3826">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721CC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6CBAD2">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362E0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687E8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0BAE4C45"/>
    <w:multiLevelType w:val="hybridMultilevel"/>
    <w:tmpl w:val="84D4475E"/>
    <w:lvl w:ilvl="0" w:tplc="30AC855A">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BEC0025"/>
    <w:multiLevelType w:val="hybridMultilevel"/>
    <w:tmpl w:val="53B6F62E"/>
    <w:lvl w:ilvl="0" w:tplc="EEEA3D1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5836">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E6D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AD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AB6C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B8E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72954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46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C3784">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141E7B23"/>
    <w:multiLevelType w:val="hybridMultilevel"/>
    <w:tmpl w:val="CEB2256A"/>
    <w:lvl w:ilvl="0" w:tplc="D96CC28A">
      <w:start w:val="1"/>
      <w:numFmt w:val="decimal"/>
      <w:lvlText w:val="%1."/>
      <w:lvlJc w:val="left"/>
      <w:pPr>
        <w:ind w:left="720" w:hanging="360"/>
      </w:pPr>
      <w:rPr>
        <w:b w:val="0"/>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4593C10"/>
    <w:multiLevelType w:val="hybridMultilevel"/>
    <w:tmpl w:val="674436D8"/>
    <w:lvl w:ilvl="0" w:tplc="89921DF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1C62182E"/>
    <w:multiLevelType w:val="multilevel"/>
    <w:tmpl w:val="2B76965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1DD5A98"/>
    <w:multiLevelType w:val="hybridMultilevel"/>
    <w:tmpl w:val="9694177C"/>
    <w:lvl w:ilvl="0" w:tplc="5710842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C7A2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947558">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4D53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F2F6E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A6862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A87A6">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4A3B5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E07A0">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5"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6" w15:restartNumberingAfterBreak="0">
    <w:nsid w:val="29653D1E"/>
    <w:multiLevelType w:val="hybridMultilevel"/>
    <w:tmpl w:val="ACA814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8"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300574A"/>
    <w:multiLevelType w:val="multilevel"/>
    <w:tmpl w:val="20AE0AF6"/>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40"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1" w15:restartNumberingAfterBreak="0">
    <w:nsid w:val="34735AA8"/>
    <w:multiLevelType w:val="hybridMultilevel"/>
    <w:tmpl w:val="BAB4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6621998"/>
    <w:multiLevelType w:val="hybridMultilevel"/>
    <w:tmpl w:val="1CFEC4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3CFA02AB"/>
    <w:multiLevelType w:val="hybridMultilevel"/>
    <w:tmpl w:val="13FC0146"/>
    <w:lvl w:ilvl="0" w:tplc="16340DD8">
      <w:start w:val="2"/>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3FB709E7"/>
    <w:multiLevelType w:val="multilevel"/>
    <w:tmpl w:val="0B6451CA"/>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09429BB"/>
    <w:multiLevelType w:val="hybridMultilevel"/>
    <w:tmpl w:val="9F483DF2"/>
    <w:lvl w:ilvl="0" w:tplc="D806EBBA">
      <w:start w:val="1"/>
      <w:numFmt w:val="decimal"/>
      <w:lvlText w:val="%1."/>
      <w:lvlJc w:val="left"/>
      <w:pPr>
        <w:ind w:left="57"/>
      </w:pPr>
      <w:rPr>
        <w:rFonts w:ascii="Times New Roman" w:eastAsia="Times New Roman" w:hAnsi="Times New Roman" w:cs="Times New Roman"/>
        <w:b w:val="0"/>
        <w:bCs/>
        <w:i w:val="0"/>
        <w:strike w:val="0"/>
        <w:dstrike w:val="0"/>
        <w:color w:val="000000"/>
        <w:sz w:val="24"/>
        <w:szCs w:val="24"/>
        <w:u w:val="none" w:color="000000"/>
        <w:bdr w:val="none" w:sz="0" w:space="0" w:color="auto"/>
        <w:shd w:val="clear" w:color="auto" w:fill="auto"/>
        <w:vertAlign w:val="baseline"/>
      </w:rPr>
    </w:lvl>
    <w:lvl w:ilvl="1" w:tplc="2506E45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ECD9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BAA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A06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CB0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00AD9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94899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FC64BC">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8"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15:restartNumberingAfterBreak="0">
    <w:nsid w:val="435F52D2"/>
    <w:multiLevelType w:val="hybridMultilevel"/>
    <w:tmpl w:val="FE9C2B1C"/>
    <w:lvl w:ilvl="0" w:tplc="597666C4">
      <w:start w:val="9"/>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6437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AAD7E">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569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9F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009E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2FC9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C9DB4">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A6636">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43637C21"/>
    <w:multiLevelType w:val="hybridMultilevel"/>
    <w:tmpl w:val="CAD6318C"/>
    <w:lvl w:ilvl="0" w:tplc="8CB0C9E6">
      <w:start w:val="1"/>
      <w:numFmt w:val="decimal"/>
      <w:lvlText w:val="%1."/>
      <w:lvlJc w:val="left"/>
      <w:pPr>
        <w:ind w:left="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64E0C">
      <w:start w:val="1"/>
      <w:numFmt w:val="lowerLetter"/>
      <w:lvlText w:val="%2"/>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E660A6">
      <w:start w:val="1"/>
      <w:numFmt w:val="lowerRoman"/>
      <w:lvlText w:val="%3"/>
      <w:lvlJc w:val="left"/>
      <w:pPr>
        <w:ind w:left="1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C6B134">
      <w:start w:val="1"/>
      <w:numFmt w:val="decimal"/>
      <w:lvlText w:val="%4"/>
      <w:lvlJc w:val="left"/>
      <w:pPr>
        <w:ind w:left="2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A6F89C">
      <w:start w:val="1"/>
      <w:numFmt w:val="lowerLetter"/>
      <w:lvlText w:val="%5"/>
      <w:lvlJc w:val="left"/>
      <w:pPr>
        <w:ind w:left="3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EC2016">
      <w:start w:val="1"/>
      <w:numFmt w:val="lowerRoman"/>
      <w:lvlText w:val="%6"/>
      <w:lvlJc w:val="left"/>
      <w:pPr>
        <w:ind w:left="3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A8C21E">
      <w:start w:val="1"/>
      <w:numFmt w:val="decimal"/>
      <w:lvlText w:val="%7"/>
      <w:lvlJc w:val="left"/>
      <w:pPr>
        <w:ind w:left="4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FA7420">
      <w:start w:val="1"/>
      <w:numFmt w:val="lowerLetter"/>
      <w:lvlText w:val="%8"/>
      <w:lvlJc w:val="left"/>
      <w:pPr>
        <w:ind w:left="5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B8DB22">
      <w:start w:val="1"/>
      <w:numFmt w:val="lowerRoman"/>
      <w:lvlText w:val="%9"/>
      <w:lvlJc w:val="left"/>
      <w:pPr>
        <w:ind w:left="6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1" w15:restartNumberingAfterBreak="0">
    <w:nsid w:val="44A11D85"/>
    <w:multiLevelType w:val="hybridMultilevel"/>
    <w:tmpl w:val="C672AFD2"/>
    <w:lvl w:ilvl="0" w:tplc="04150017">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15:restartNumberingAfterBreak="0">
    <w:nsid w:val="45494FB5"/>
    <w:multiLevelType w:val="hybridMultilevel"/>
    <w:tmpl w:val="12C0A2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4AEF7B17"/>
    <w:multiLevelType w:val="hybridMultilevel"/>
    <w:tmpl w:val="D9204CA4"/>
    <w:lvl w:ilvl="0" w:tplc="974A9EE0">
      <w:start w:val="1"/>
      <w:numFmt w:val="decimal"/>
      <w:lvlText w:val="%1."/>
      <w:lvlJc w:val="left"/>
      <w:pPr>
        <w:ind w:left="1080" w:hanging="360"/>
      </w:pPr>
      <w:rPr>
        <w:rFonts w:ascii="Times New Roman" w:eastAsia="Calibri" w:hAnsi="Times New Roman" w:cs="Times New Roman"/>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4C1B69EF"/>
    <w:multiLevelType w:val="hybridMultilevel"/>
    <w:tmpl w:val="7BB0AB9A"/>
    <w:lvl w:ilvl="0" w:tplc="E75E7CA6">
      <w:start w:val="3"/>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8"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9" w15:restartNumberingAfterBreak="0">
    <w:nsid w:val="525A062D"/>
    <w:multiLevelType w:val="hybridMultilevel"/>
    <w:tmpl w:val="47DAD82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0"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54B613C9"/>
    <w:multiLevelType w:val="hybridMultilevel"/>
    <w:tmpl w:val="E048A470"/>
    <w:lvl w:ilvl="0" w:tplc="5C04989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56251EB"/>
    <w:multiLevelType w:val="hybridMultilevel"/>
    <w:tmpl w:val="E3526F9E"/>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6204587"/>
    <w:multiLevelType w:val="multilevel"/>
    <w:tmpl w:val="2982D4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7F4646B"/>
    <w:multiLevelType w:val="hybridMultilevel"/>
    <w:tmpl w:val="2250DB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99E5531"/>
    <w:multiLevelType w:val="multilevel"/>
    <w:tmpl w:val="157EF182"/>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6"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DC21E2A"/>
    <w:multiLevelType w:val="hybridMultilevel"/>
    <w:tmpl w:val="E8DE23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E24662C"/>
    <w:multiLevelType w:val="hybridMultilevel"/>
    <w:tmpl w:val="BAB438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1"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3"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5" w15:restartNumberingAfterBreak="0">
    <w:nsid w:val="78967621"/>
    <w:multiLevelType w:val="hybridMultilevel"/>
    <w:tmpl w:val="57E66ED8"/>
    <w:lvl w:ilvl="0" w:tplc="BBA8A604">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7C3280">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A9D30">
      <w:start w:val="1"/>
      <w:numFmt w:val="lowerRoman"/>
      <w:lvlText w:val="%3"/>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84837E">
      <w:start w:val="1"/>
      <w:numFmt w:val="decimal"/>
      <w:lvlText w:val="%4"/>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627148">
      <w:start w:val="1"/>
      <w:numFmt w:val="lowerLetter"/>
      <w:lvlText w:val="%5"/>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D0DE44">
      <w:start w:val="1"/>
      <w:numFmt w:val="lowerRoman"/>
      <w:lvlText w:val="%6"/>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42904">
      <w:start w:val="1"/>
      <w:numFmt w:val="decimal"/>
      <w:lvlText w:val="%7"/>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1ED0DA">
      <w:start w:val="1"/>
      <w:numFmt w:val="lowerLetter"/>
      <w:lvlText w:val="%8"/>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627D8C">
      <w:start w:val="1"/>
      <w:numFmt w:val="lowerRoman"/>
      <w:lvlText w:val="%9"/>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7E73442B"/>
    <w:multiLevelType w:val="multilevel"/>
    <w:tmpl w:val="BA6A296C"/>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4826227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828">
    <w:abstractNumId w:val="8"/>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0444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7004046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6017693">
    <w:abstractNumId w:val="6"/>
    <w:lvlOverride w:ilvl="0">
      <w:startOverride w:val="1"/>
    </w:lvlOverride>
  </w:num>
  <w:num w:numId="6" w16cid:durableId="8500713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2848947">
    <w:abstractNumId w:val="19"/>
  </w:num>
  <w:num w:numId="8" w16cid:durableId="167110667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50813439">
    <w:abstractNumId w:val="9"/>
    <w:lvlOverride w:ilvl="0">
      <w:startOverride w:val="1"/>
    </w:lvlOverride>
  </w:num>
  <w:num w:numId="10" w16cid:durableId="293491479">
    <w:abstractNumId w:val="11"/>
    <w:lvlOverride w:ilvl="0">
      <w:startOverride w:val="1"/>
    </w:lvlOverride>
  </w:num>
  <w:num w:numId="11" w16cid:durableId="11012679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84855655">
    <w:abstractNumId w:val="71"/>
  </w:num>
  <w:num w:numId="13" w16cid:durableId="489758617">
    <w:abstractNumId w:val="65"/>
  </w:num>
  <w:num w:numId="14" w16cid:durableId="383412868">
    <w:abstractNumId w:val="55"/>
  </w:num>
  <w:num w:numId="15" w16cid:durableId="191188704">
    <w:abstractNumId w:val="51"/>
  </w:num>
  <w:num w:numId="16" w16cid:durableId="354573148">
    <w:abstractNumId w:val="69"/>
  </w:num>
  <w:num w:numId="17" w16cid:durableId="854538125">
    <w:abstractNumId w:val="32"/>
  </w:num>
  <w:num w:numId="18" w16cid:durableId="469132864">
    <w:abstractNumId w:val="13"/>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3596244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9674767">
    <w:abstractNumId w:val="2"/>
    <w:lvlOverride w:ilvl="0">
      <w:startOverride w:val="1"/>
    </w:lvlOverride>
  </w:num>
  <w:num w:numId="21" w16cid:durableId="1905332874">
    <w:abstractNumId w:val="66"/>
  </w:num>
  <w:num w:numId="22" w16cid:durableId="1438064134">
    <w:abstractNumId w:val="39"/>
  </w:num>
  <w:num w:numId="23" w16cid:durableId="1595548689">
    <w:abstractNumId w:val="76"/>
  </w:num>
  <w:num w:numId="24" w16cid:durableId="959528800">
    <w:abstractNumId w:val="38"/>
  </w:num>
  <w:num w:numId="25" w16cid:durableId="1735465757">
    <w:abstractNumId w:val="47"/>
  </w:num>
  <w:num w:numId="26" w16cid:durableId="1371414891">
    <w:abstractNumId w:val="34"/>
  </w:num>
  <w:num w:numId="27" w16cid:durableId="1177889745">
    <w:abstractNumId w:val="74"/>
  </w:num>
  <w:num w:numId="28" w16cid:durableId="578028873">
    <w:abstractNumId w:val="48"/>
  </w:num>
  <w:num w:numId="29" w16cid:durableId="1151406743">
    <w:abstractNumId w:val="73"/>
  </w:num>
  <w:num w:numId="30" w16cid:durableId="226887012">
    <w:abstractNumId w:val="57"/>
  </w:num>
  <w:num w:numId="31" w16cid:durableId="847985049">
    <w:abstractNumId w:val="70"/>
  </w:num>
  <w:num w:numId="32" w16cid:durableId="554853369">
    <w:abstractNumId w:val="17"/>
  </w:num>
  <w:num w:numId="33" w16cid:durableId="453528361">
    <w:abstractNumId w:val="30"/>
  </w:num>
  <w:num w:numId="34" w16cid:durableId="284432581">
    <w:abstractNumId w:val="37"/>
  </w:num>
  <w:num w:numId="35" w16cid:durableId="776364016">
    <w:abstractNumId w:val="75"/>
  </w:num>
  <w:num w:numId="36" w16cid:durableId="1139881840">
    <w:abstractNumId w:val="44"/>
  </w:num>
  <w:num w:numId="37" w16cid:durableId="1876186456">
    <w:abstractNumId w:val="21"/>
  </w:num>
  <w:num w:numId="38" w16cid:durableId="529952829">
    <w:abstractNumId w:val="50"/>
  </w:num>
  <w:num w:numId="39" w16cid:durableId="481428522">
    <w:abstractNumId w:val="23"/>
  </w:num>
  <w:num w:numId="40" w16cid:durableId="2003046710">
    <w:abstractNumId w:val="16"/>
  </w:num>
  <w:num w:numId="41" w16cid:durableId="21175781">
    <w:abstractNumId w:val="33"/>
  </w:num>
  <w:num w:numId="42" w16cid:durableId="183592264">
    <w:abstractNumId w:val="49"/>
  </w:num>
  <w:num w:numId="43" w16cid:durableId="1513685678">
    <w:abstractNumId w:val="46"/>
  </w:num>
  <w:num w:numId="44" w16cid:durableId="1788811191">
    <w:abstractNumId w:val="56"/>
  </w:num>
  <w:num w:numId="45" w16cid:durableId="1960184301">
    <w:abstractNumId w:val="58"/>
  </w:num>
  <w:num w:numId="46" w16cid:durableId="38675954">
    <w:abstractNumId w:val="28"/>
  </w:num>
  <w:num w:numId="47" w16cid:durableId="1961960859">
    <w:abstractNumId w:val="40"/>
  </w:num>
  <w:num w:numId="48" w16cid:durableId="1435592879">
    <w:abstractNumId w:val="20"/>
  </w:num>
  <w:num w:numId="49" w16cid:durableId="1303003740">
    <w:abstractNumId w:val="64"/>
  </w:num>
  <w:num w:numId="50" w16cid:durableId="470170273">
    <w:abstractNumId w:val="62"/>
  </w:num>
  <w:num w:numId="51" w16cid:durableId="208802997">
    <w:abstractNumId w:val="22"/>
  </w:num>
  <w:num w:numId="52" w16cid:durableId="1774784617">
    <w:abstractNumId w:val="15"/>
  </w:num>
  <w:num w:numId="53" w16cid:durableId="1373457924">
    <w:abstractNumId w:val="36"/>
  </w:num>
  <w:num w:numId="54" w16cid:durableId="508954933">
    <w:abstractNumId w:val="18"/>
  </w:num>
  <w:num w:numId="55" w16cid:durableId="512232308">
    <w:abstractNumId w:val="25"/>
  </w:num>
  <w:num w:numId="56" w16cid:durableId="553585174">
    <w:abstractNumId w:val="45"/>
  </w:num>
  <w:num w:numId="57" w16cid:durableId="674453172">
    <w:abstractNumId w:val="72"/>
  </w:num>
  <w:num w:numId="58" w16cid:durableId="1443724574">
    <w:abstractNumId w:val="42"/>
  </w:num>
  <w:num w:numId="59" w16cid:durableId="379523911">
    <w:abstractNumId w:val="41"/>
  </w:num>
  <w:num w:numId="60" w16cid:durableId="70780251">
    <w:abstractNumId w:val="26"/>
  </w:num>
  <w:num w:numId="61" w16cid:durableId="1849441492">
    <w:abstractNumId w:val="59"/>
  </w:num>
  <w:num w:numId="62" w16cid:durableId="1244610425">
    <w:abstractNumId w:val="54"/>
  </w:num>
  <w:num w:numId="63" w16cid:durableId="306858580">
    <w:abstractNumId w:val="52"/>
  </w:num>
  <w:num w:numId="64" w16cid:durableId="808547817">
    <w:abstractNumId w:val="61"/>
  </w:num>
  <w:num w:numId="65" w16cid:durableId="1828783566">
    <w:abstractNumId w:val="67"/>
  </w:num>
  <w:num w:numId="66" w16cid:durableId="1083917903">
    <w:abstractNumId w:val="31"/>
  </w:num>
  <w:num w:numId="67" w16cid:durableId="1968316551">
    <w:abstractNumId w:val="63"/>
  </w:num>
  <w:num w:numId="68" w16cid:durableId="1904097630">
    <w:abstractNumId w:val="6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5244"/>
    <w:rsid w:val="00016824"/>
    <w:rsid w:val="0002124D"/>
    <w:rsid w:val="000223C6"/>
    <w:rsid w:val="000232CC"/>
    <w:rsid w:val="00026F32"/>
    <w:rsid w:val="0003039A"/>
    <w:rsid w:val="00032DC6"/>
    <w:rsid w:val="000333A0"/>
    <w:rsid w:val="00034881"/>
    <w:rsid w:val="00037577"/>
    <w:rsid w:val="00037D90"/>
    <w:rsid w:val="00042F03"/>
    <w:rsid w:val="00050B68"/>
    <w:rsid w:val="00050BDB"/>
    <w:rsid w:val="0005297B"/>
    <w:rsid w:val="00054B7F"/>
    <w:rsid w:val="00055A9E"/>
    <w:rsid w:val="000629D8"/>
    <w:rsid w:val="0006376E"/>
    <w:rsid w:val="00070210"/>
    <w:rsid w:val="00072C81"/>
    <w:rsid w:val="00072FBC"/>
    <w:rsid w:val="00074148"/>
    <w:rsid w:val="000804DA"/>
    <w:rsid w:val="00084195"/>
    <w:rsid w:val="00091B06"/>
    <w:rsid w:val="00092173"/>
    <w:rsid w:val="00094B44"/>
    <w:rsid w:val="000A1485"/>
    <w:rsid w:val="000A4FFF"/>
    <w:rsid w:val="000B048B"/>
    <w:rsid w:val="000C007B"/>
    <w:rsid w:val="000C0909"/>
    <w:rsid w:val="000C0939"/>
    <w:rsid w:val="000C236E"/>
    <w:rsid w:val="000C3B00"/>
    <w:rsid w:val="000C5EB2"/>
    <w:rsid w:val="000C63C2"/>
    <w:rsid w:val="000D7534"/>
    <w:rsid w:val="000E0AE9"/>
    <w:rsid w:val="000E1C26"/>
    <w:rsid w:val="000E247E"/>
    <w:rsid w:val="000E4443"/>
    <w:rsid w:val="000E5994"/>
    <w:rsid w:val="000E7FA7"/>
    <w:rsid w:val="000F2114"/>
    <w:rsid w:val="00105ED5"/>
    <w:rsid w:val="0011339C"/>
    <w:rsid w:val="0011458C"/>
    <w:rsid w:val="00124F16"/>
    <w:rsid w:val="00132422"/>
    <w:rsid w:val="00133E01"/>
    <w:rsid w:val="00134F6C"/>
    <w:rsid w:val="00135B24"/>
    <w:rsid w:val="001370E6"/>
    <w:rsid w:val="0014396F"/>
    <w:rsid w:val="0014465D"/>
    <w:rsid w:val="00152409"/>
    <w:rsid w:val="001544B0"/>
    <w:rsid w:val="0015520A"/>
    <w:rsid w:val="00164A47"/>
    <w:rsid w:val="00165421"/>
    <w:rsid w:val="00165956"/>
    <w:rsid w:val="00165BEA"/>
    <w:rsid w:val="00165C01"/>
    <w:rsid w:val="00166175"/>
    <w:rsid w:val="00173430"/>
    <w:rsid w:val="0017568E"/>
    <w:rsid w:val="001757E4"/>
    <w:rsid w:val="001760FB"/>
    <w:rsid w:val="00176F6E"/>
    <w:rsid w:val="00180B55"/>
    <w:rsid w:val="00185153"/>
    <w:rsid w:val="00191E43"/>
    <w:rsid w:val="0019274F"/>
    <w:rsid w:val="00193FA0"/>
    <w:rsid w:val="001975BA"/>
    <w:rsid w:val="001A055C"/>
    <w:rsid w:val="001A1716"/>
    <w:rsid w:val="001A5CF7"/>
    <w:rsid w:val="001B291E"/>
    <w:rsid w:val="001B33C4"/>
    <w:rsid w:val="001C2BC8"/>
    <w:rsid w:val="001D0D5A"/>
    <w:rsid w:val="001D696D"/>
    <w:rsid w:val="001E1ADF"/>
    <w:rsid w:val="001E4450"/>
    <w:rsid w:val="001E534B"/>
    <w:rsid w:val="001E6BC0"/>
    <w:rsid w:val="001F32E0"/>
    <w:rsid w:val="001F55F7"/>
    <w:rsid w:val="002060C3"/>
    <w:rsid w:val="00206C6B"/>
    <w:rsid w:val="00210C88"/>
    <w:rsid w:val="0021191C"/>
    <w:rsid w:val="002132DA"/>
    <w:rsid w:val="00214439"/>
    <w:rsid w:val="002151FA"/>
    <w:rsid w:val="002174A8"/>
    <w:rsid w:val="002207F0"/>
    <w:rsid w:val="0022133E"/>
    <w:rsid w:val="00224116"/>
    <w:rsid w:val="00230EAB"/>
    <w:rsid w:val="00245BE9"/>
    <w:rsid w:val="002461FC"/>
    <w:rsid w:val="002506F7"/>
    <w:rsid w:val="00253123"/>
    <w:rsid w:val="00257AD1"/>
    <w:rsid w:val="00260E7A"/>
    <w:rsid w:val="002610AA"/>
    <w:rsid w:val="00263D68"/>
    <w:rsid w:val="00272FC2"/>
    <w:rsid w:val="0027381E"/>
    <w:rsid w:val="002753C1"/>
    <w:rsid w:val="00275D2C"/>
    <w:rsid w:val="00281550"/>
    <w:rsid w:val="002830A0"/>
    <w:rsid w:val="0028787B"/>
    <w:rsid w:val="002909ED"/>
    <w:rsid w:val="00291B23"/>
    <w:rsid w:val="00293E1F"/>
    <w:rsid w:val="00297A18"/>
    <w:rsid w:val="002A00AE"/>
    <w:rsid w:val="002A3941"/>
    <w:rsid w:val="002A4E66"/>
    <w:rsid w:val="002A5BEF"/>
    <w:rsid w:val="002B42F6"/>
    <w:rsid w:val="002B5144"/>
    <w:rsid w:val="002B70D1"/>
    <w:rsid w:val="002C10C8"/>
    <w:rsid w:val="002C365A"/>
    <w:rsid w:val="002C766B"/>
    <w:rsid w:val="002D464E"/>
    <w:rsid w:val="002D4E69"/>
    <w:rsid w:val="002E2946"/>
    <w:rsid w:val="002E3CA1"/>
    <w:rsid w:val="002E3FBF"/>
    <w:rsid w:val="002E5D40"/>
    <w:rsid w:val="002F1517"/>
    <w:rsid w:val="002F49D9"/>
    <w:rsid w:val="002F6D89"/>
    <w:rsid w:val="003009BA"/>
    <w:rsid w:val="00301A1C"/>
    <w:rsid w:val="00302C5C"/>
    <w:rsid w:val="0030602D"/>
    <w:rsid w:val="00306EC1"/>
    <w:rsid w:val="00307325"/>
    <w:rsid w:val="00320E21"/>
    <w:rsid w:val="0032114F"/>
    <w:rsid w:val="00324A8E"/>
    <w:rsid w:val="00327AC4"/>
    <w:rsid w:val="003306DA"/>
    <w:rsid w:val="0033107F"/>
    <w:rsid w:val="00331C97"/>
    <w:rsid w:val="00332143"/>
    <w:rsid w:val="003337D8"/>
    <w:rsid w:val="00334597"/>
    <w:rsid w:val="00345237"/>
    <w:rsid w:val="003568EB"/>
    <w:rsid w:val="00362D0C"/>
    <w:rsid w:val="003646A3"/>
    <w:rsid w:val="00364DD3"/>
    <w:rsid w:val="0036776A"/>
    <w:rsid w:val="0037028A"/>
    <w:rsid w:val="00370A14"/>
    <w:rsid w:val="003715EF"/>
    <w:rsid w:val="00371A51"/>
    <w:rsid w:val="00371F7A"/>
    <w:rsid w:val="0037545D"/>
    <w:rsid w:val="003757CD"/>
    <w:rsid w:val="0037753F"/>
    <w:rsid w:val="00380077"/>
    <w:rsid w:val="00380FC7"/>
    <w:rsid w:val="0038349C"/>
    <w:rsid w:val="00383FC5"/>
    <w:rsid w:val="00384EFB"/>
    <w:rsid w:val="00387765"/>
    <w:rsid w:val="0039045B"/>
    <w:rsid w:val="00391326"/>
    <w:rsid w:val="0039197F"/>
    <w:rsid w:val="0039513C"/>
    <w:rsid w:val="00395646"/>
    <w:rsid w:val="0039571A"/>
    <w:rsid w:val="00396395"/>
    <w:rsid w:val="003A059D"/>
    <w:rsid w:val="003A34D4"/>
    <w:rsid w:val="003A382E"/>
    <w:rsid w:val="003A70CF"/>
    <w:rsid w:val="003B0745"/>
    <w:rsid w:val="003B15F6"/>
    <w:rsid w:val="003B2500"/>
    <w:rsid w:val="003B6348"/>
    <w:rsid w:val="003D51BE"/>
    <w:rsid w:val="003E3181"/>
    <w:rsid w:val="003E33E0"/>
    <w:rsid w:val="003E533E"/>
    <w:rsid w:val="003E6FB3"/>
    <w:rsid w:val="003E7F76"/>
    <w:rsid w:val="003F439F"/>
    <w:rsid w:val="003F43B7"/>
    <w:rsid w:val="003F7B3C"/>
    <w:rsid w:val="00401F61"/>
    <w:rsid w:val="00403ACE"/>
    <w:rsid w:val="004043B9"/>
    <w:rsid w:val="004058CA"/>
    <w:rsid w:val="0040661F"/>
    <w:rsid w:val="00410E31"/>
    <w:rsid w:val="00415074"/>
    <w:rsid w:val="0041574E"/>
    <w:rsid w:val="00417620"/>
    <w:rsid w:val="00421B2B"/>
    <w:rsid w:val="004256CA"/>
    <w:rsid w:val="00425F2B"/>
    <w:rsid w:val="00426637"/>
    <w:rsid w:val="00432216"/>
    <w:rsid w:val="00433546"/>
    <w:rsid w:val="00435712"/>
    <w:rsid w:val="00442CE2"/>
    <w:rsid w:val="00447D02"/>
    <w:rsid w:val="00450756"/>
    <w:rsid w:val="004543A6"/>
    <w:rsid w:val="0045479C"/>
    <w:rsid w:val="004604D3"/>
    <w:rsid w:val="00460A9C"/>
    <w:rsid w:val="00461D97"/>
    <w:rsid w:val="0046395E"/>
    <w:rsid w:val="00464A49"/>
    <w:rsid w:val="00467212"/>
    <w:rsid w:val="00471980"/>
    <w:rsid w:val="0047201D"/>
    <w:rsid w:val="00474EA0"/>
    <w:rsid w:val="004814A5"/>
    <w:rsid w:val="0048286F"/>
    <w:rsid w:val="00485558"/>
    <w:rsid w:val="0048596E"/>
    <w:rsid w:val="0048783F"/>
    <w:rsid w:val="0048786E"/>
    <w:rsid w:val="00487F7E"/>
    <w:rsid w:val="004909DF"/>
    <w:rsid w:val="00490DED"/>
    <w:rsid w:val="0049111F"/>
    <w:rsid w:val="00492DF1"/>
    <w:rsid w:val="004946C9"/>
    <w:rsid w:val="0049767E"/>
    <w:rsid w:val="004A06C3"/>
    <w:rsid w:val="004A5C79"/>
    <w:rsid w:val="004B0BB3"/>
    <w:rsid w:val="004B1C49"/>
    <w:rsid w:val="004B2612"/>
    <w:rsid w:val="004B2C9C"/>
    <w:rsid w:val="004B4DF8"/>
    <w:rsid w:val="004B507A"/>
    <w:rsid w:val="004B5E6B"/>
    <w:rsid w:val="004D0102"/>
    <w:rsid w:val="004D1DE0"/>
    <w:rsid w:val="004D2C26"/>
    <w:rsid w:val="004D6318"/>
    <w:rsid w:val="004E7FA9"/>
    <w:rsid w:val="004F0C23"/>
    <w:rsid w:val="004F24FF"/>
    <w:rsid w:val="004F4F75"/>
    <w:rsid w:val="004F6033"/>
    <w:rsid w:val="004F6C2E"/>
    <w:rsid w:val="00500456"/>
    <w:rsid w:val="00505A09"/>
    <w:rsid w:val="00510CA8"/>
    <w:rsid w:val="00512B35"/>
    <w:rsid w:val="00513A84"/>
    <w:rsid w:val="00515063"/>
    <w:rsid w:val="00526F39"/>
    <w:rsid w:val="00527494"/>
    <w:rsid w:val="0053569C"/>
    <w:rsid w:val="005357BC"/>
    <w:rsid w:val="005359D6"/>
    <w:rsid w:val="00540DE5"/>
    <w:rsid w:val="00540F98"/>
    <w:rsid w:val="005429DF"/>
    <w:rsid w:val="005430A9"/>
    <w:rsid w:val="00550477"/>
    <w:rsid w:val="005536DB"/>
    <w:rsid w:val="00571547"/>
    <w:rsid w:val="0057178E"/>
    <w:rsid w:val="0057392F"/>
    <w:rsid w:val="00577357"/>
    <w:rsid w:val="00580B25"/>
    <w:rsid w:val="00581315"/>
    <w:rsid w:val="00581A59"/>
    <w:rsid w:val="0058582D"/>
    <w:rsid w:val="00592212"/>
    <w:rsid w:val="0059398B"/>
    <w:rsid w:val="00593ED7"/>
    <w:rsid w:val="00595609"/>
    <w:rsid w:val="005A0DFF"/>
    <w:rsid w:val="005A234B"/>
    <w:rsid w:val="005A299F"/>
    <w:rsid w:val="005A65D0"/>
    <w:rsid w:val="005B08C4"/>
    <w:rsid w:val="005C071A"/>
    <w:rsid w:val="005C268D"/>
    <w:rsid w:val="005C75BF"/>
    <w:rsid w:val="005D2509"/>
    <w:rsid w:val="005D6FBF"/>
    <w:rsid w:val="005E33F1"/>
    <w:rsid w:val="005E46A4"/>
    <w:rsid w:val="005F4120"/>
    <w:rsid w:val="005F6D0D"/>
    <w:rsid w:val="00600E2D"/>
    <w:rsid w:val="00601A57"/>
    <w:rsid w:val="00606831"/>
    <w:rsid w:val="00613C45"/>
    <w:rsid w:val="006178E7"/>
    <w:rsid w:val="006215B6"/>
    <w:rsid w:val="0063207E"/>
    <w:rsid w:val="0063286A"/>
    <w:rsid w:val="00634614"/>
    <w:rsid w:val="006363AD"/>
    <w:rsid w:val="00636F25"/>
    <w:rsid w:val="006372A9"/>
    <w:rsid w:val="00641B35"/>
    <w:rsid w:val="00643367"/>
    <w:rsid w:val="006441C4"/>
    <w:rsid w:val="00645045"/>
    <w:rsid w:val="006514D2"/>
    <w:rsid w:val="00651AB0"/>
    <w:rsid w:val="00652AAC"/>
    <w:rsid w:val="0065389F"/>
    <w:rsid w:val="006553CF"/>
    <w:rsid w:val="00662C20"/>
    <w:rsid w:val="00665C9C"/>
    <w:rsid w:val="00667655"/>
    <w:rsid w:val="00671D62"/>
    <w:rsid w:val="00672781"/>
    <w:rsid w:val="00675C95"/>
    <w:rsid w:val="00677FCF"/>
    <w:rsid w:val="00681EA8"/>
    <w:rsid w:val="00684599"/>
    <w:rsid w:val="00687493"/>
    <w:rsid w:val="00690945"/>
    <w:rsid w:val="00697AEF"/>
    <w:rsid w:val="00697CAD"/>
    <w:rsid w:val="006A056C"/>
    <w:rsid w:val="006A56A9"/>
    <w:rsid w:val="006A63CF"/>
    <w:rsid w:val="006A65B4"/>
    <w:rsid w:val="006A7DF8"/>
    <w:rsid w:val="006B0F51"/>
    <w:rsid w:val="006B2ED6"/>
    <w:rsid w:val="006B7850"/>
    <w:rsid w:val="006C0367"/>
    <w:rsid w:val="006C1B4C"/>
    <w:rsid w:val="006C5361"/>
    <w:rsid w:val="006C58C3"/>
    <w:rsid w:val="006C7749"/>
    <w:rsid w:val="006D4466"/>
    <w:rsid w:val="006E1051"/>
    <w:rsid w:val="006E4920"/>
    <w:rsid w:val="006E631E"/>
    <w:rsid w:val="006E6EED"/>
    <w:rsid w:val="006F185C"/>
    <w:rsid w:val="006F23B4"/>
    <w:rsid w:val="006F42F8"/>
    <w:rsid w:val="006F4BD2"/>
    <w:rsid w:val="006F65D9"/>
    <w:rsid w:val="00701F07"/>
    <w:rsid w:val="00702CBA"/>
    <w:rsid w:val="00704FD3"/>
    <w:rsid w:val="00705B1D"/>
    <w:rsid w:val="00713330"/>
    <w:rsid w:val="00714B35"/>
    <w:rsid w:val="00717803"/>
    <w:rsid w:val="007210A4"/>
    <w:rsid w:val="007217C6"/>
    <w:rsid w:val="00721E1A"/>
    <w:rsid w:val="00721F85"/>
    <w:rsid w:val="00725BB0"/>
    <w:rsid w:val="00726DE5"/>
    <w:rsid w:val="00732C47"/>
    <w:rsid w:val="00735817"/>
    <w:rsid w:val="00735855"/>
    <w:rsid w:val="00737517"/>
    <w:rsid w:val="00740D19"/>
    <w:rsid w:val="00741A38"/>
    <w:rsid w:val="00742B98"/>
    <w:rsid w:val="00742EE7"/>
    <w:rsid w:val="007441C2"/>
    <w:rsid w:val="007515C2"/>
    <w:rsid w:val="00754E41"/>
    <w:rsid w:val="00755D7E"/>
    <w:rsid w:val="0075637C"/>
    <w:rsid w:val="0076531E"/>
    <w:rsid w:val="007673A4"/>
    <w:rsid w:val="007754FE"/>
    <w:rsid w:val="0077682B"/>
    <w:rsid w:val="007812B0"/>
    <w:rsid w:val="00781F14"/>
    <w:rsid w:val="007919E0"/>
    <w:rsid w:val="00791E84"/>
    <w:rsid w:val="007921B5"/>
    <w:rsid w:val="00793EF3"/>
    <w:rsid w:val="00797C2F"/>
    <w:rsid w:val="007A0F64"/>
    <w:rsid w:val="007A1686"/>
    <w:rsid w:val="007B3721"/>
    <w:rsid w:val="007B40AB"/>
    <w:rsid w:val="007C1174"/>
    <w:rsid w:val="007C4BAE"/>
    <w:rsid w:val="007C515F"/>
    <w:rsid w:val="007C5ED3"/>
    <w:rsid w:val="007D07D1"/>
    <w:rsid w:val="007D1C8C"/>
    <w:rsid w:val="007D7482"/>
    <w:rsid w:val="007E1486"/>
    <w:rsid w:val="007E25AE"/>
    <w:rsid w:val="007E33F9"/>
    <w:rsid w:val="007E5298"/>
    <w:rsid w:val="007E5412"/>
    <w:rsid w:val="007F0AAD"/>
    <w:rsid w:val="007F1FB4"/>
    <w:rsid w:val="007F3B4D"/>
    <w:rsid w:val="00800D8B"/>
    <w:rsid w:val="0080173A"/>
    <w:rsid w:val="008018D5"/>
    <w:rsid w:val="00804A10"/>
    <w:rsid w:val="00806B7C"/>
    <w:rsid w:val="00811810"/>
    <w:rsid w:val="0081225C"/>
    <w:rsid w:val="00815E88"/>
    <w:rsid w:val="00817AA3"/>
    <w:rsid w:val="00817E9A"/>
    <w:rsid w:val="00821198"/>
    <w:rsid w:val="0082176C"/>
    <w:rsid w:val="00823DE5"/>
    <w:rsid w:val="00825446"/>
    <w:rsid w:val="00827E0E"/>
    <w:rsid w:val="00830DBA"/>
    <w:rsid w:val="00832DBF"/>
    <w:rsid w:val="00841686"/>
    <w:rsid w:val="0084414A"/>
    <w:rsid w:val="00845F2B"/>
    <w:rsid w:val="00847603"/>
    <w:rsid w:val="00850052"/>
    <w:rsid w:val="00850930"/>
    <w:rsid w:val="00854B6A"/>
    <w:rsid w:val="0085702A"/>
    <w:rsid w:val="008576F2"/>
    <w:rsid w:val="00857D5D"/>
    <w:rsid w:val="00860589"/>
    <w:rsid w:val="0086328C"/>
    <w:rsid w:val="0087121B"/>
    <w:rsid w:val="00872AE4"/>
    <w:rsid w:val="00873528"/>
    <w:rsid w:val="00876C06"/>
    <w:rsid w:val="00877077"/>
    <w:rsid w:val="008823A0"/>
    <w:rsid w:val="00883383"/>
    <w:rsid w:val="00884D0F"/>
    <w:rsid w:val="008867BE"/>
    <w:rsid w:val="00886ECB"/>
    <w:rsid w:val="0089047C"/>
    <w:rsid w:val="00893A1E"/>
    <w:rsid w:val="00897074"/>
    <w:rsid w:val="008A17FC"/>
    <w:rsid w:val="008A455D"/>
    <w:rsid w:val="008B1566"/>
    <w:rsid w:val="008B2EC8"/>
    <w:rsid w:val="008C1B59"/>
    <w:rsid w:val="008C1FAE"/>
    <w:rsid w:val="008C7443"/>
    <w:rsid w:val="008C74FA"/>
    <w:rsid w:val="008D1EB6"/>
    <w:rsid w:val="008D610C"/>
    <w:rsid w:val="008D7044"/>
    <w:rsid w:val="008E23BB"/>
    <w:rsid w:val="008E2CC3"/>
    <w:rsid w:val="008E3A6E"/>
    <w:rsid w:val="008E4337"/>
    <w:rsid w:val="008E4610"/>
    <w:rsid w:val="008E6039"/>
    <w:rsid w:val="008F2AB3"/>
    <w:rsid w:val="008F2B05"/>
    <w:rsid w:val="008F41F3"/>
    <w:rsid w:val="008F4D20"/>
    <w:rsid w:val="008F6DA8"/>
    <w:rsid w:val="008F7A32"/>
    <w:rsid w:val="008F7AF9"/>
    <w:rsid w:val="009001F7"/>
    <w:rsid w:val="009031D2"/>
    <w:rsid w:val="00904396"/>
    <w:rsid w:val="00905608"/>
    <w:rsid w:val="00911E95"/>
    <w:rsid w:val="00920AC7"/>
    <w:rsid w:val="00920D4F"/>
    <w:rsid w:val="00920D78"/>
    <w:rsid w:val="009220FE"/>
    <w:rsid w:val="00926724"/>
    <w:rsid w:val="00930C84"/>
    <w:rsid w:val="00933F65"/>
    <w:rsid w:val="00937346"/>
    <w:rsid w:val="00940015"/>
    <w:rsid w:val="00941C5E"/>
    <w:rsid w:val="0094346B"/>
    <w:rsid w:val="0095245F"/>
    <w:rsid w:val="00952C58"/>
    <w:rsid w:val="00954A3D"/>
    <w:rsid w:val="00956F13"/>
    <w:rsid w:val="00962285"/>
    <w:rsid w:val="00962E5F"/>
    <w:rsid w:val="00962F35"/>
    <w:rsid w:val="0096601A"/>
    <w:rsid w:val="009712A7"/>
    <w:rsid w:val="00972B6B"/>
    <w:rsid w:val="00977D18"/>
    <w:rsid w:val="00980574"/>
    <w:rsid w:val="00981FBD"/>
    <w:rsid w:val="0098555A"/>
    <w:rsid w:val="00985668"/>
    <w:rsid w:val="00991144"/>
    <w:rsid w:val="009923FE"/>
    <w:rsid w:val="00996561"/>
    <w:rsid w:val="009A14B5"/>
    <w:rsid w:val="009A4E04"/>
    <w:rsid w:val="009A5168"/>
    <w:rsid w:val="009B1D35"/>
    <w:rsid w:val="009B1EB7"/>
    <w:rsid w:val="009C045C"/>
    <w:rsid w:val="009C15AE"/>
    <w:rsid w:val="009C2045"/>
    <w:rsid w:val="009C333D"/>
    <w:rsid w:val="009C47B0"/>
    <w:rsid w:val="009C5D5E"/>
    <w:rsid w:val="009C6C02"/>
    <w:rsid w:val="009C6FF2"/>
    <w:rsid w:val="009D7B8E"/>
    <w:rsid w:val="009E3E97"/>
    <w:rsid w:val="009F0E8A"/>
    <w:rsid w:val="009F2C8E"/>
    <w:rsid w:val="009F409C"/>
    <w:rsid w:val="009F7279"/>
    <w:rsid w:val="00A054BC"/>
    <w:rsid w:val="00A1009F"/>
    <w:rsid w:val="00A11E8E"/>
    <w:rsid w:val="00A145BE"/>
    <w:rsid w:val="00A16160"/>
    <w:rsid w:val="00A17890"/>
    <w:rsid w:val="00A21298"/>
    <w:rsid w:val="00A23993"/>
    <w:rsid w:val="00A24A9B"/>
    <w:rsid w:val="00A26AE5"/>
    <w:rsid w:val="00A30695"/>
    <w:rsid w:val="00A308D1"/>
    <w:rsid w:val="00A32D66"/>
    <w:rsid w:val="00A33DDE"/>
    <w:rsid w:val="00A35333"/>
    <w:rsid w:val="00A432E0"/>
    <w:rsid w:val="00A518F9"/>
    <w:rsid w:val="00A578A6"/>
    <w:rsid w:val="00A6236F"/>
    <w:rsid w:val="00A6432A"/>
    <w:rsid w:val="00A64D7B"/>
    <w:rsid w:val="00A66F89"/>
    <w:rsid w:val="00A7305F"/>
    <w:rsid w:val="00A76938"/>
    <w:rsid w:val="00A77500"/>
    <w:rsid w:val="00A77B44"/>
    <w:rsid w:val="00A77F9B"/>
    <w:rsid w:val="00A812A6"/>
    <w:rsid w:val="00A847B3"/>
    <w:rsid w:val="00A84D40"/>
    <w:rsid w:val="00A93703"/>
    <w:rsid w:val="00A94FEA"/>
    <w:rsid w:val="00A9702F"/>
    <w:rsid w:val="00A97342"/>
    <w:rsid w:val="00AA478D"/>
    <w:rsid w:val="00AB0D33"/>
    <w:rsid w:val="00AB0FE4"/>
    <w:rsid w:val="00AB4E97"/>
    <w:rsid w:val="00AB7227"/>
    <w:rsid w:val="00AC248C"/>
    <w:rsid w:val="00AC2D97"/>
    <w:rsid w:val="00AC3B5F"/>
    <w:rsid w:val="00AC6466"/>
    <w:rsid w:val="00AC7E9D"/>
    <w:rsid w:val="00AD08FE"/>
    <w:rsid w:val="00AD22A8"/>
    <w:rsid w:val="00AD27F5"/>
    <w:rsid w:val="00AD3258"/>
    <w:rsid w:val="00AD78DC"/>
    <w:rsid w:val="00AE02F5"/>
    <w:rsid w:val="00AE27B1"/>
    <w:rsid w:val="00AE7AB7"/>
    <w:rsid w:val="00AF0AD6"/>
    <w:rsid w:val="00AF2479"/>
    <w:rsid w:val="00AF3BFA"/>
    <w:rsid w:val="00AF51D7"/>
    <w:rsid w:val="00B02225"/>
    <w:rsid w:val="00B022FD"/>
    <w:rsid w:val="00B038E7"/>
    <w:rsid w:val="00B03BF5"/>
    <w:rsid w:val="00B07688"/>
    <w:rsid w:val="00B07A26"/>
    <w:rsid w:val="00B1182A"/>
    <w:rsid w:val="00B17589"/>
    <w:rsid w:val="00B23556"/>
    <w:rsid w:val="00B25737"/>
    <w:rsid w:val="00B26658"/>
    <w:rsid w:val="00B27996"/>
    <w:rsid w:val="00B302B4"/>
    <w:rsid w:val="00B3299C"/>
    <w:rsid w:val="00B40550"/>
    <w:rsid w:val="00B42B8E"/>
    <w:rsid w:val="00B44000"/>
    <w:rsid w:val="00B46590"/>
    <w:rsid w:val="00B465D9"/>
    <w:rsid w:val="00B46949"/>
    <w:rsid w:val="00B46D8F"/>
    <w:rsid w:val="00B50057"/>
    <w:rsid w:val="00B51C7F"/>
    <w:rsid w:val="00B550DB"/>
    <w:rsid w:val="00B55A29"/>
    <w:rsid w:val="00B61AED"/>
    <w:rsid w:val="00B62090"/>
    <w:rsid w:val="00B64B5A"/>
    <w:rsid w:val="00B6507E"/>
    <w:rsid w:val="00B67DB3"/>
    <w:rsid w:val="00B70B23"/>
    <w:rsid w:val="00B72BF7"/>
    <w:rsid w:val="00B773B7"/>
    <w:rsid w:val="00B80D7C"/>
    <w:rsid w:val="00B8179E"/>
    <w:rsid w:val="00B85FBE"/>
    <w:rsid w:val="00B865C4"/>
    <w:rsid w:val="00B86C60"/>
    <w:rsid w:val="00B87B40"/>
    <w:rsid w:val="00B9004E"/>
    <w:rsid w:val="00B92491"/>
    <w:rsid w:val="00B9601C"/>
    <w:rsid w:val="00B96261"/>
    <w:rsid w:val="00B97A1B"/>
    <w:rsid w:val="00BA72A7"/>
    <w:rsid w:val="00BA7AB5"/>
    <w:rsid w:val="00BB2DDC"/>
    <w:rsid w:val="00BB5410"/>
    <w:rsid w:val="00BC0B52"/>
    <w:rsid w:val="00BC1651"/>
    <w:rsid w:val="00BC3BFC"/>
    <w:rsid w:val="00BC5256"/>
    <w:rsid w:val="00BC7CFB"/>
    <w:rsid w:val="00BD141A"/>
    <w:rsid w:val="00BD209F"/>
    <w:rsid w:val="00BD305A"/>
    <w:rsid w:val="00BD31BC"/>
    <w:rsid w:val="00BD3DD0"/>
    <w:rsid w:val="00BE1FEA"/>
    <w:rsid w:val="00BE2BBC"/>
    <w:rsid w:val="00BE57AE"/>
    <w:rsid w:val="00BE71F8"/>
    <w:rsid w:val="00BE7649"/>
    <w:rsid w:val="00BE7C06"/>
    <w:rsid w:val="00BF261A"/>
    <w:rsid w:val="00BF40F4"/>
    <w:rsid w:val="00BF63E7"/>
    <w:rsid w:val="00C03050"/>
    <w:rsid w:val="00C11357"/>
    <w:rsid w:val="00C1170D"/>
    <w:rsid w:val="00C126D5"/>
    <w:rsid w:val="00C206F0"/>
    <w:rsid w:val="00C213F0"/>
    <w:rsid w:val="00C24C4E"/>
    <w:rsid w:val="00C25E92"/>
    <w:rsid w:val="00C26DB0"/>
    <w:rsid w:val="00C32D95"/>
    <w:rsid w:val="00C33489"/>
    <w:rsid w:val="00C41EE8"/>
    <w:rsid w:val="00C470FB"/>
    <w:rsid w:val="00C551A1"/>
    <w:rsid w:val="00C60F58"/>
    <w:rsid w:val="00C640C6"/>
    <w:rsid w:val="00C64F17"/>
    <w:rsid w:val="00C66084"/>
    <w:rsid w:val="00C70544"/>
    <w:rsid w:val="00C71FF7"/>
    <w:rsid w:val="00C75184"/>
    <w:rsid w:val="00C804E5"/>
    <w:rsid w:val="00C856AC"/>
    <w:rsid w:val="00C90FBB"/>
    <w:rsid w:val="00C93975"/>
    <w:rsid w:val="00C97B67"/>
    <w:rsid w:val="00CA1CFB"/>
    <w:rsid w:val="00CA398A"/>
    <w:rsid w:val="00CA63C5"/>
    <w:rsid w:val="00CA7057"/>
    <w:rsid w:val="00CB110F"/>
    <w:rsid w:val="00CB3EC5"/>
    <w:rsid w:val="00CB4238"/>
    <w:rsid w:val="00CC2FD5"/>
    <w:rsid w:val="00CC529F"/>
    <w:rsid w:val="00CC6646"/>
    <w:rsid w:val="00CC7081"/>
    <w:rsid w:val="00CD087C"/>
    <w:rsid w:val="00CD1DA2"/>
    <w:rsid w:val="00CD2A75"/>
    <w:rsid w:val="00CE52D3"/>
    <w:rsid w:val="00CE6C1F"/>
    <w:rsid w:val="00CE7171"/>
    <w:rsid w:val="00CE7CAA"/>
    <w:rsid w:val="00CF0FD7"/>
    <w:rsid w:val="00CF1FC4"/>
    <w:rsid w:val="00CF2C9C"/>
    <w:rsid w:val="00D017E9"/>
    <w:rsid w:val="00D10AA7"/>
    <w:rsid w:val="00D12BCC"/>
    <w:rsid w:val="00D140CB"/>
    <w:rsid w:val="00D211BC"/>
    <w:rsid w:val="00D216BF"/>
    <w:rsid w:val="00D228F4"/>
    <w:rsid w:val="00D26F4F"/>
    <w:rsid w:val="00D33187"/>
    <w:rsid w:val="00D36D17"/>
    <w:rsid w:val="00D402B1"/>
    <w:rsid w:val="00D4496D"/>
    <w:rsid w:val="00D5191D"/>
    <w:rsid w:val="00D51FAC"/>
    <w:rsid w:val="00D5384D"/>
    <w:rsid w:val="00D539D1"/>
    <w:rsid w:val="00D54793"/>
    <w:rsid w:val="00D5668A"/>
    <w:rsid w:val="00D5680A"/>
    <w:rsid w:val="00D569F4"/>
    <w:rsid w:val="00D57624"/>
    <w:rsid w:val="00D65B28"/>
    <w:rsid w:val="00D67B58"/>
    <w:rsid w:val="00D70744"/>
    <w:rsid w:val="00D761C7"/>
    <w:rsid w:val="00D77483"/>
    <w:rsid w:val="00D77F6E"/>
    <w:rsid w:val="00D854CD"/>
    <w:rsid w:val="00D86A54"/>
    <w:rsid w:val="00D90A06"/>
    <w:rsid w:val="00D949B8"/>
    <w:rsid w:val="00D97948"/>
    <w:rsid w:val="00DA2704"/>
    <w:rsid w:val="00DA6F24"/>
    <w:rsid w:val="00DB2B50"/>
    <w:rsid w:val="00DB3706"/>
    <w:rsid w:val="00DC0B51"/>
    <w:rsid w:val="00DD74AF"/>
    <w:rsid w:val="00DD7ADB"/>
    <w:rsid w:val="00DE0AD9"/>
    <w:rsid w:val="00DE0FA6"/>
    <w:rsid w:val="00DE69F9"/>
    <w:rsid w:val="00DE7927"/>
    <w:rsid w:val="00DF053D"/>
    <w:rsid w:val="00DF2256"/>
    <w:rsid w:val="00DF2FFD"/>
    <w:rsid w:val="00DF4929"/>
    <w:rsid w:val="00DF56E6"/>
    <w:rsid w:val="00DF7862"/>
    <w:rsid w:val="00DF78D2"/>
    <w:rsid w:val="00E02733"/>
    <w:rsid w:val="00E03B1E"/>
    <w:rsid w:val="00E05233"/>
    <w:rsid w:val="00E057AB"/>
    <w:rsid w:val="00E06638"/>
    <w:rsid w:val="00E15612"/>
    <w:rsid w:val="00E1667B"/>
    <w:rsid w:val="00E16F9C"/>
    <w:rsid w:val="00E17EA3"/>
    <w:rsid w:val="00E2310B"/>
    <w:rsid w:val="00E23AF4"/>
    <w:rsid w:val="00E24C84"/>
    <w:rsid w:val="00E25D6A"/>
    <w:rsid w:val="00E25E83"/>
    <w:rsid w:val="00E2731B"/>
    <w:rsid w:val="00E2785C"/>
    <w:rsid w:val="00E30111"/>
    <w:rsid w:val="00E310AA"/>
    <w:rsid w:val="00E33AB8"/>
    <w:rsid w:val="00E40C78"/>
    <w:rsid w:val="00E421F7"/>
    <w:rsid w:val="00E51789"/>
    <w:rsid w:val="00E546C2"/>
    <w:rsid w:val="00E56E1F"/>
    <w:rsid w:val="00E6524B"/>
    <w:rsid w:val="00E7007A"/>
    <w:rsid w:val="00E70BD9"/>
    <w:rsid w:val="00E7277A"/>
    <w:rsid w:val="00E72783"/>
    <w:rsid w:val="00E72C09"/>
    <w:rsid w:val="00E74A32"/>
    <w:rsid w:val="00E74BAD"/>
    <w:rsid w:val="00E76EEB"/>
    <w:rsid w:val="00E90885"/>
    <w:rsid w:val="00E928D6"/>
    <w:rsid w:val="00E92DFC"/>
    <w:rsid w:val="00E9338A"/>
    <w:rsid w:val="00E937F0"/>
    <w:rsid w:val="00E939F6"/>
    <w:rsid w:val="00E975FC"/>
    <w:rsid w:val="00EA3374"/>
    <w:rsid w:val="00EA3F0D"/>
    <w:rsid w:val="00EA5125"/>
    <w:rsid w:val="00EA57EE"/>
    <w:rsid w:val="00EA5807"/>
    <w:rsid w:val="00EB158E"/>
    <w:rsid w:val="00EB1A4B"/>
    <w:rsid w:val="00EB5545"/>
    <w:rsid w:val="00EC0B98"/>
    <w:rsid w:val="00EC3694"/>
    <w:rsid w:val="00EC4263"/>
    <w:rsid w:val="00EC6A54"/>
    <w:rsid w:val="00ED5584"/>
    <w:rsid w:val="00ED5629"/>
    <w:rsid w:val="00ED6B50"/>
    <w:rsid w:val="00ED6B60"/>
    <w:rsid w:val="00EE051F"/>
    <w:rsid w:val="00EE1A43"/>
    <w:rsid w:val="00EE3A49"/>
    <w:rsid w:val="00EE4AD7"/>
    <w:rsid w:val="00EE6F14"/>
    <w:rsid w:val="00EF1929"/>
    <w:rsid w:val="00EF5772"/>
    <w:rsid w:val="00EF6885"/>
    <w:rsid w:val="00F043F7"/>
    <w:rsid w:val="00F12459"/>
    <w:rsid w:val="00F12979"/>
    <w:rsid w:val="00F12D17"/>
    <w:rsid w:val="00F16149"/>
    <w:rsid w:val="00F2093B"/>
    <w:rsid w:val="00F226A7"/>
    <w:rsid w:val="00F24E76"/>
    <w:rsid w:val="00F27CF9"/>
    <w:rsid w:val="00F30C33"/>
    <w:rsid w:val="00F351F1"/>
    <w:rsid w:val="00F41A56"/>
    <w:rsid w:val="00F42460"/>
    <w:rsid w:val="00F4314E"/>
    <w:rsid w:val="00F436CB"/>
    <w:rsid w:val="00F45306"/>
    <w:rsid w:val="00F46CE8"/>
    <w:rsid w:val="00F474D6"/>
    <w:rsid w:val="00F5278E"/>
    <w:rsid w:val="00F560A7"/>
    <w:rsid w:val="00F56399"/>
    <w:rsid w:val="00F601F7"/>
    <w:rsid w:val="00F673FD"/>
    <w:rsid w:val="00F71AAD"/>
    <w:rsid w:val="00F72EBF"/>
    <w:rsid w:val="00F73F38"/>
    <w:rsid w:val="00F75D25"/>
    <w:rsid w:val="00F76AC1"/>
    <w:rsid w:val="00F81682"/>
    <w:rsid w:val="00F84039"/>
    <w:rsid w:val="00F91310"/>
    <w:rsid w:val="00FA1481"/>
    <w:rsid w:val="00FB02FE"/>
    <w:rsid w:val="00FB0766"/>
    <w:rsid w:val="00FB42C0"/>
    <w:rsid w:val="00FB6CBA"/>
    <w:rsid w:val="00FC2F8D"/>
    <w:rsid w:val="00FD3198"/>
    <w:rsid w:val="00FF0AB4"/>
    <w:rsid w:val="00FF1AA5"/>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8"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gmina@szczawin.pl" TargetMode="External"/><Relationship Id="rId17" Type="http://schemas.openxmlformats.org/officeDocument/2006/relationships/hyperlink" Target="https://ezamowienia.gov.pl" TargetMode="External"/><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hyperlink" Target="https://sip.lex.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 TargetMode="External"/><Relationship Id="rId5" Type="http://schemas.openxmlformats.org/officeDocument/2006/relationships/webSettings" Target="webSettings.xml"/><Relationship Id="rId15" Type="http://schemas.openxmlformats.org/officeDocument/2006/relationships/image" Target="media/image2.jpg"/><Relationship Id="rId10" Type="http://schemas.openxmlformats.org/officeDocument/2006/relationships/hyperlink" Target="https://ezamowienia.gov.pl"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jpg"/><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1036</TotalTime>
  <Pages>29</Pages>
  <Words>7945</Words>
  <Characters>47675</Characters>
  <Application>Microsoft Office Word</Application>
  <DocSecurity>0</DocSecurity>
  <Lines>397</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47</cp:revision>
  <cp:lastPrinted>2023-11-24T12:41:00Z</cp:lastPrinted>
  <dcterms:created xsi:type="dcterms:W3CDTF">2023-03-16T12:34:00Z</dcterms:created>
  <dcterms:modified xsi:type="dcterms:W3CDTF">2023-11-24T13:48:00Z</dcterms:modified>
</cp:coreProperties>
</file>