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0FBC" w14:textId="77777777" w:rsidR="00872B0A" w:rsidRPr="00872B0A" w:rsidRDefault="00872B0A" w:rsidP="00872B0A">
      <w:pPr>
        <w:rPr>
          <w:b/>
          <w:bCs/>
        </w:rPr>
      </w:pPr>
      <w:r w:rsidRPr="00872B0A">
        <w:rPr>
          <w:b/>
          <w:bCs/>
        </w:rPr>
        <w:t>Frekwencja w drugiej turze wyborów Prezydenta Rzeczypospolitej Polskiej w 2020 r.</w:t>
      </w:r>
    </w:p>
    <w:p w14:paraId="50827EC1" w14:textId="77777777" w:rsidR="00872B0A" w:rsidRPr="00872B0A" w:rsidRDefault="00872B0A" w:rsidP="00872B0A">
      <w:pPr>
        <w:rPr>
          <w:b/>
          <w:bCs/>
        </w:rPr>
      </w:pPr>
      <w:r w:rsidRPr="00872B0A">
        <w:rPr>
          <w:b/>
          <w:bCs/>
        </w:rPr>
        <w:t xml:space="preserve">gm. Szczawin </w:t>
      </w:r>
      <w:proofErr w:type="spellStart"/>
      <w:r w:rsidRPr="00872B0A">
        <w:rPr>
          <w:b/>
          <w:bCs/>
        </w:rPr>
        <w:t>Kośc</w:t>
      </w:r>
      <w:proofErr w:type="spellEnd"/>
      <w:r w:rsidRPr="00872B0A">
        <w:rPr>
          <w:b/>
          <w:bCs/>
        </w:rPr>
        <w:t>.</w:t>
      </w:r>
    </w:p>
    <w:p w14:paraId="39459BB0" w14:textId="77777777" w:rsidR="00872B0A" w:rsidRPr="00872B0A" w:rsidRDefault="00872B0A" w:rsidP="00872B0A">
      <w:pPr>
        <w:spacing w:line="240" w:lineRule="auto"/>
      </w:pPr>
      <w:r w:rsidRPr="00872B0A">
        <w:t>Frekwencja</w:t>
      </w:r>
    </w:p>
    <w:p w14:paraId="3E728628" w14:textId="77777777" w:rsidR="00872B0A" w:rsidRPr="00872B0A" w:rsidRDefault="00872B0A" w:rsidP="00872B0A">
      <w:pPr>
        <w:spacing w:line="240" w:lineRule="auto"/>
      </w:pPr>
      <w:r w:rsidRPr="00872B0A">
        <w:t>65,16%</w:t>
      </w:r>
    </w:p>
    <w:p w14:paraId="4A91707E" w14:textId="77777777" w:rsidR="00872B0A" w:rsidRPr="00872B0A" w:rsidRDefault="00872B0A" w:rsidP="00872B0A">
      <w:pPr>
        <w:spacing w:line="240" w:lineRule="auto"/>
      </w:pPr>
      <w:r w:rsidRPr="00872B0A">
        <w:t>Liczba kart ważnych</w:t>
      </w:r>
    </w:p>
    <w:p w14:paraId="489561F2" w14:textId="77777777" w:rsidR="00872B0A" w:rsidRPr="00872B0A" w:rsidRDefault="00872B0A" w:rsidP="00872B0A">
      <w:pPr>
        <w:spacing w:line="240" w:lineRule="auto"/>
      </w:pPr>
      <w:r w:rsidRPr="00872B0A">
        <w:t>2 618</w:t>
      </w:r>
    </w:p>
    <w:p w14:paraId="25DB6864" w14:textId="77777777" w:rsidR="00872B0A" w:rsidRPr="00872B0A" w:rsidRDefault="00872B0A" w:rsidP="00872B0A">
      <w:pPr>
        <w:spacing w:line="240" w:lineRule="auto"/>
      </w:pPr>
      <w:r w:rsidRPr="00872B0A">
        <w:t>Liczba uprawnionych</w:t>
      </w:r>
    </w:p>
    <w:p w14:paraId="6D40983F" w14:textId="77777777" w:rsidR="00872B0A" w:rsidRPr="00872B0A" w:rsidRDefault="00872B0A" w:rsidP="00872B0A">
      <w:pPr>
        <w:spacing w:line="240" w:lineRule="auto"/>
      </w:pPr>
      <w:r w:rsidRPr="00872B0A">
        <w:t>4 018</w:t>
      </w:r>
    </w:p>
    <w:p w14:paraId="621D9382" w14:textId="77777777" w:rsidR="00872B0A" w:rsidRPr="00872B0A" w:rsidRDefault="00872B0A" w:rsidP="00872B0A">
      <w:pPr>
        <w:rPr>
          <w:b/>
          <w:bCs/>
        </w:rPr>
      </w:pPr>
      <w:r w:rsidRPr="00872B0A">
        <w:rPr>
          <w:b/>
          <w:bCs/>
        </w:rPr>
        <w:t>Frekwencja w obwodowych komisjach wyborczych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530"/>
        <w:gridCol w:w="1390"/>
        <w:gridCol w:w="1023"/>
        <w:gridCol w:w="1159"/>
        <w:gridCol w:w="888"/>
        <w:gridCol w:w="898"/>
        <w:gridCol w:w="1448"/>
      </w:tblGrid>
      <w:tr w:rsidR="00872B0A" w:rsidRPr="00872B0A" w14:paraId="285369CA" w14:textId="77777777" w:rsidTr="00872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0CE5A" w14:textId="77777777" w:rsidR="00872B0A" w:rsidRPr="00872B0A" w:rsidRDefault="00872B0A" w:rsidP="00872B0A">
            <w:pPr>
              <w:rPr>
                <w:b/>
                <w:bCs/>
              </w:rPr>
            </w:pPr>
            <w:r w:rsidRPr="00872B0A">
              <w:rPr>
                <w:b/>
                <w:bCs/>
              </w:rPr>
              <w:t>Numer</w:t>
            </w:r>
          </w:p>
        </w:tc>
        <w:tc>
          <w:tcPr>
            <w:tcW w:w="0" w:type="auto"/>
            <w:vAlign w:val="center"/>
            <w:hideMark/>
          </w:tcPr>
          <w:p w14:paraId="50E90A4B" w14:textId="77777777" w:rsidR="00872B0A" w:rsidRPr="00872B0A" w:rsidRDefault="00872B0A" w:rsidP="00872B0A">
            <w:pPr>
              <w:rPr>
                <w:b/>
                <w:bCs/>
              </w:rPr>
            </w:pPr>
            <w:r w:rsidRPr="00872B0A">
              <w:rPr>
                <w:b/>
                <w:bCs/>
              </w:rPr>
              <w:t>Obwodowa Komisja Wyborcza</w:t>
            </w:r>
          </w:p>
        </w:tc>
        <w:tc>
          <w:tcPr>
            <w:tcW w:w="0" w:type="auto"/>
            <w:vAlign w:val="center"/>
            <w:hideMark/>
          </w:tcPr>
          <w:p w14:paraId="173CB08C" w14:textId="77777777" w:rsidR="00872B0A" w:rsidRPr="00872B0A" w:rsidRDefault="00872B0A" w:rsidP="00872B0A">
            <w:pPr>
              <w:rPr>
                <w:b/>
                <w:bCs/>
              </w:rPr>
            </w:pPr>
            <w:r w:rsidRPr="00872B0A">
              <w:rPr>
                <w:b/>
                <w:bCs/>
              </w:rPr>
              <w:t xml:space="preserve">Liczba </w:t>
            </w:r>
            <w:r w:rsidRPr="00872B0A">
              <w:rPr>
                <w:b/>
                <w:bCs/>
              </w:rPr>
              <w:br/>
              <w:t>uprawnionych</w:t>
            </w:r>
          </w:p>
        </w:tc>
        <w:tc>
          <w:tcPr>
            <w:tcW w:w="0" w:type="auto"/>
            <w:vAlign w:val="center"/>
            <w:hideMark/>
          </w:tcPr>
          <w:p w14:paraId="0E4DA169" w14:textId="77777777" w:rsidR="00872B0A" w:rsidRPr="00872B0A" w:rsidRDefault="00872B0A" w:rsidP="00872B0A">
            <w:pPr>
              <w:rPr>
                <w:b/>
                <w:bCs/>
              </w:rPr>
            </w:pPr>
            <w:r w:rsidRPr="00872B0A">
              <w:rPr>
                <w:b/>
                <w:bCs/>
              </w:rPr>
              <w:t xml:space="preserve">Liczba </w:t>
            </w:r>
            <w:r w:rsidRPr="00872B0A">
              <w:rPr>
                <w:b/>
                <w:bCs/>
              </w:rPr>
              <w:br/>
              <w:t>kart wydanych</w:t>
            </w:r>
          </w:p>
        </w:tc>
        <w:tc>
          <w:tcPr>
            <w:tcW w:w="0" w:type="auto"/>
            <w:vAlign w:val="center"/>
            <w:hideMark/>
          </w:tcPr>
          <w:p w14:paraId="5335F59C" w14:textId="77777777" w:rsidR="00872B0A" w:rsidRPr="00872B0A" w:rsidRDefault="00872B0A" w:rsidP="00872B0A">
            <w:pPr>
              <w:rPr>
                <w:b/>
                <w:bCs/>
              </w:rPr>
            </w:pPr>
            <w:r w:rsidRPr="00872B0A">
              <w:rPr>
                <w:b/>
                <w:bCs/>
              </w:rPr>
              <w:t xml:space="preserve">Liczba </w:t>
            </w:r>
            <w:r w:rsidRPr="00872B0A">
              <w:rPr>
                <w:b/>
                <w:bCs/>
              </w:rPr>
              <w:br/>
              <w:t>kart wyjętych z kopert</w:t>
            </w:r>
            <w:r w:rsidRPr="00872B0A">
              <w:rPr>
                <w:b/>
                <w:bCs/>
              </w:rPr>
              <w:br/>
              <w:t>na kartę do głosowania</w:t>
            </w:r>
          </w:p>
        </w:tc>
        <w:tc>
          <w:tcPr>
            <w:tcW w:w="0" w:type="auto"/>
            <w:vAlign w:val="center"/>
            <w:hideMark/>
          </w:tcPr>
          <w:p w14:paraId="581C51EA" w14:textId="77777777" w:rsidR="00872B0A" w:rsidRPr="00872B0A" w:rsidRDefault="00872B0A" w:rsidP="00872B0A">
            <w:pPr>
              <w:rPr>
                <w:b/>
                <w:bCs/>
              </w:rPr>
            </w:pPr>
            <w:r w:rsidRPr="00872B0A">
              <w:rPr>
                <w:b/>
                <w:bCs/>
              </w:rPr>
              <w:t xml:space="preserve">Liczba </w:t>
            </w:r>
            <w:r w:rsidRPr="00872B0A">
              <w:rPr>
                <w:b/>
                <w:bCs/>
              </w:rPr>
              <w:br/>
              <w:t>kart ważnych</w:t>
            </w:r>
          </w:p>
        </w:tc>
        <w:tc>
          <w:tcPr>
            <w:tcW w:w="0" w:type="auto"/>
            <w:vAlign w:val="center"/>
            <w:hideMark/>
          </w:tcPr>
          <w:p w14:paraId="517F5B98" w14:textId="77777777" w:rsidR="00872B0A" w:rsidRPr="00872B0A" w:rsidRDefault="00872B0A" w:rsidP="00872B0A">
            <w:pPr>
              <w:rPr>
                <w:b/>
                <w:bCs/>
              </w:rPr>
            </w:pPr>
            <w:r w:rsidRPr="00872B0A">
              <w:rPr>
                <w:b/>
                <w:bCs/>
              </w:rPr>
              <w:t xml:space="preserve">Liczba </w:t>
            </w:r>
            <w:r w:rsidRPr="00872B0A">
              <w:rPr>
                <w:b/>
                <w:bCs/>
              </w:rPr>
              <w:br/>
              <w:t>głosów ważnych</w:t>
            </w:r>
          </w:p>
        </w:tc>
        <w:tc>
          <w:tcPr>
            <w:tcW w:w="0" w:type="auto"/>
            <w:vAlign w:val="center"/>
            <w:hideMark/>
          </w:tcPr>
          <w:p w14:paraId="1DE9AB0A" w14:textId="77777777" w:rsidR="00872B0A" w:rsidRPr="00872B0A" w:rsidRDefault="00872B0A" w:rsidP="00872B0A">
            <w:pPr>
              <w:rPr>
                <w:b/>
                <w:bCs/>
              </w:rPr>
            </w:pPr>
            <w:r w:rsidRPr="00872B0A">
              <w:rPr>
                <w:b/>
                <w:bCs/>
              </w:rPr>
              <w:t xml:space="preserve">Liczba kart ważnych * 100 / </w:t>
            </w:r>
            <w:r w:rsidRPr="00872B0A">
              <w:rPr>
                <w:b/>
                <w:bCs/>
              </w:rPr>
              <w:br/>
              <w:t>Liczba uprawnionych</w:t>
            </w:r>
          </w:p>
        </w:tc>
      </w:tr>
      <w:tr w:rsidR="00872B0A" w:rsidRPr="00872B0A" w14:paraId="73127293" w14:textId="77777777" w:rsidTr="00872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E24FB" w14:textId="77777777" w:rsidR="00872B0A" w:rsidRPr="00872B0A" w:rsidRDefault="00872B0A" w:rsidP="00872B0A">
            <w:r w:rsidRPr="00872B0A">
              <w:t>1</w:t>
            </w:r>
          </w:p>
        </w:tc>
        <w:tc>
          <w:tcPr>
            <w:tcW w:w="0" w:type="auto"/>
            <w:vAlign w:val="center"/>
            <w:hideMark/>
          </w:tcPr>
          <w:p w14:paraId="70AD664E" w14:textId="77777777" w:rsidR="00872B0A" w:rsidRPr="00872B0A" w:rsidRDefault="00872B0A" w:rsidP="00872B0A">
            <w:r w:rsidRPr="00872B0A">
              <w:t>Szkoła Podstawowa w Szczawinie Kościelnym, ul. Jana Pawła II 1, 09-550 Szczawin Kościelny</w:t>
            </w:r>
          </w:p>
        </w:tc>
        <w:tc>
          <w:tcPr>
            <w:tcW w:w="0" w:type="auto"/>
            <w:vAlign w:val="center"/>
            <w:hideMark/>
          </w:tcPr>
          <w:p w14:paraId="473AB639" w14:textId="77777777" w:rsidR="00872B0A" w:rsidRPr="00872B0A" w:rsidRDefault="00872B0A" w:rsidP="00872B0A">
            <w:r w:rsidRPr="00872B0A">
              <w:t>1 125</w:t>
            </w:r>
          </w:p>
        </w:tc>
        <w:tc>
          <w:tcPr>
            <w:tcW w:w="0" w:type="auto"/>
            <w:vAlign w:val="center"/>
            <w:hideMark/>
          </w:tcPr>
          <w:p w14:paraId="326D7429" w14:textId="77777777" w:rsidR="00872B0A" w:rsidRPr="00872B0A" w:rsidRDefault="00872B0A" w:rsidP="00872B0A">
            <w:r w:rsidRPr="00872B0A">
              <w:t>735</w:t>
            </w:r>
          </w:p>
        </w:tc>
        <w:tc>
          <w:tcPr>
            <w:tcW w:w="0" w:type="auto"/>
            <w:vAlign w:val="center"/>
            <w:hideMark/>
          </w:tcPr>
          <w:p w14:paraId="2C0E1F5D" w14:textId="77777777" w:rsidR="00872B0A" w:rsidRPr="00872B0A" w:rsidRDefault="00872B0A" w:rsidP="00872B0A">
            <w:r w:rsidRPr="00872B0A">
              <w:t>3</w:t>
            </w:r>
          </w:p>
        </w:tc>
        <w:tc>
          <w:tcPr>
            <w:tcW w:w="0" w:type="auto"/>
            <w:vAlign w:val="center"/>
            <w:hideMark/>
          </w:tcPr>
          <w:p w14:paraId="34D5FDCA" w14:textId="77777777" w:rsidR="00872B0A" w:rsidRPr="00872B0A" w:rsidRDefault="00872B0A" w:rsidP="00872B0A">
            <w:r w:rsidRPr="00872B0A">
              <w:t>737</w:t>
            </w:r>
          </w:p>
        </w:tc>
        <w:tc>
          <w:tcPr>
            <w:tcW w:w="0" w:type="auto"/>
            <w:vAlign w:val="center"/>
            <w:hideMark/>
          </w:tcPr>
          <w:p w14:paraId="10760168" w14:textId="77777777" w:rsidR="00872B0A" w:rsidRPr="00872B0A" w:rsidRDefault="00872B0A" w:rsidP="00872B0A">
            <w:r w:rsidRPr="00872B0A">
              <w:t>725</w:t>
            </w:r>
          </w:p>
        </w:tc>
        <w:tc>
          <w:tcPr>
            <w:tcW w:w="0" w:type="auto"/>
            <w:vAlign w:val="center"/>
            <w:hideMark/>
          </w:tcPr>
          <w:p w14:paraId="1A20B026" w14:textId="77777777" w:rsidR="00872B0A" w:rsidRPr="00872B0A" w:rsidRDefault="00872B0A" w:rsidP="00872B0A">
            <w:r w:rsidRPr="00872B0A">
              <w:t>65,51%</w:t>
            </w:r>
          </w:p>
        </w:tc>
      </w:tr>
      <w:tr w:rsidR="00872B0A" w:rsidRPr="00872B0A" w14:paraId="7891B3A3" w14:textId="77777777" w:rsidTr="00872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26A43" w14:textId="77777777" w:rsidR="00872B0A" w:rsidRPr="00872B0A" w:rsidRDefault="00872B0A" w:rsidP="00872B0A">
            <w:r w:rsidRPr="00872B0A">
              <w:t>2</w:t>
            </w:r>
          </w:p>
        </w:tc>
        <w:tc>
          <w:tcPr>
            <w:tcW w:w="0" w:type="auto"/>
            <w:vAlign w:val="center"/>
            <w:hideMark/>
          </w:tcPr>
          <w:p w14:paraId="2E7365BB" w14:textId="77777777" w:rsidR="00872B0A" w:rsidRPr="00872B0A" w:rsidRDefault="00872B0A" w:rsidP="00872B0A">
            <w:r w:rsidRPr="00872B0A">
              <w:t>Gminne Centrum Kultury i Rekreacji w Szczawinie Kościelnym, ul. Spółdzielcza 4, 09-550 Szczawin Kościelny</w:t>
            </w:r>
          </w:p>
        </w:tc>
        <w:tc>
          <w:tcPr>
            <w:tcW w:w="0" w:type="auto"/>
            <w:vAlign w:val="center"/>
            <w:hideMark/>
          </w:tcPr>
          <w:p w14:paraId="1C128529" w14:textId="77777777" w:rsidR="00872B0A" w:rsidRPr="00872B0A" w:rsidRDefault="00872B0A" w:rsidP="00872B0A">
            <w:r w:rsidRPr="00872B0A">
              <w:t>872</w:t>
            </w:r>
          </w:p>
        </w:tc>
        <w:tc>
          <w:tcPr>
            <w:tcW w:w="0" w:type="auto"/>
            <w:vAlign w:val="center"/>
            <w:hideMark/>
          </w:tcPr>
          <w:p w14:paraId="0D8B41A7" w14:textId="77777777" w:rsidR="00872B0A" w:rsidRPr="00872B0A" w:rsidRDefault="00872B0A" w:rsidP="00872B0A">
            <w:r w:rsidRPr="00872B0A">
              <w:t>521</w:t>
            </w:r>
          </w:p>
        </w:tc>
        <w:tc>
          <w:tcPr>
            <w:tcW w:w="0" w:type="auto"/>
            <w:vAlign w:val="center"/>
            <w:hideMark/>
          </w:tcPr>
          <w:p w14:paraId="32624948" w14:textId="77777777" w:rsidR="00872B0A" w:rsidRPr="00872B0A" w:rsidRDefault="00872B0A" w:rsidP="00872B0A">
            <w:r w:rsidRPr="00872B0A">
              <w:t>1</w:t>
            </w:r>
          </w:p>
        </w:tc>
        <w:tc>
          <w:tcPr>
            <w:tcW w:w="0" w:type="auto"/>
            <w:vAlign w:val="center"/>
            <w:hideMark/>
          </w:tcPr>
          <w:p w14:paraId="7FA23009" w14:textId="77777777" w:rsidR="00872B0A" w:rsidRPr="00872B0A" w:rsidRDefault="00872B0A" w:rsidP="00872B0A">
            <w:r w:rsidRPr="00872B0A">
              <w:t>522</w:t>
            </w:r>
          </w:p>
        </w:tc>
        <w:tc>
          <w:tcPr>
            <w:tcW w:w="0" w:type="auto"/>
            <w:vAlign w:val="center"/>
            <w:hideMark/>
          </w:tcPr>
          <w:p w14:paraId="0C19C428" w14:textId="77777777" w:rsidR="00872B0A" w:rsidRPr="00872B0A" w:rsidRDefault="00872B0A" w:rsidP="00872B0A">
            <w:r w:rsidRPr="00872B0A">
              <w:t>520</w:t>
            </w:r>
          </w:p>
        </w:tc>
        <w:tc>
          <w:tcPr>
            <w:tcW w:w="0" w:type="auto"/>
            <w:vAlign w:val="center"/>
            <w:hideMark/>
          </w:tcPr>
          <w:p w14:paraId="5386E1CF" w14:textId="77777777" w:rsidR="00872B0A" w:rsidRPr="00872B0A" w:rsidRDefault="00872B0A" w:rsidP="00872B0A">
            <w:r w:rsidRPr="00872B0A">
              <w:t>59,86%</w:t>
            </w:r>
          </w:p>
        </w:tc>
      </w:tr>
      <w:tr w:rsidR="00872B0A" w:rsidRPr="00872B0A" w14:paraId="624FBC4F" w14:textId="77777777" w:rsidTr="00872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57492" w14:textId="77777777" w:rsidR="00872B0A" w:rsidRPr="00872B0A" w:rsidRDefault="00872B0A" w:rsidP="00872B0A">
            <w:r w:rsidRPr="00872B0A">
              <w:t>3</w:t>
            </w:r>
          </w:p>
        </w:tc>
        <w:tc>
          <w:tcPr>
            <w:tcW w:w="0" w:type="auto"/>
            <w:vAlign w:val="center"/>
            <w:hideMark/>
          </w:tcPr>
          <w:p w14:paraId="4E75BE5C" w14:textId="77777777" w:rsidR="00872B0A" w:rsidRPr="00872B0A" w:rsidRDefault="00872B0A" w:rsidP="00872B0A">
            <w:r w:rsidRPr="00872B0A">
              <w:t xml:space="preserve">Remiza Ochotniczej Straży Pożarnej w </w:t>
            </w:r>
            <w:proofErr w:type="spellStart"/>
            <w:r w:rsidRPr="00872B0A">
              <w:t>Suserzu</w:t>
            </w:r>
            <w:proofErr w:type="spellEnd"/>
            <w:r w:rsidRPr="00872B0A">
              <w:t xml:space="preserve">, </w:t>
            </w:r>
            <w:proofErr w:type="spellStart"/>
            <w:r w:rsidRPr="00872B0A">
              <w:t>Suserz</w:t>
            </w:r>
            <w:proofErr w:type="spellEnd"/>
            <w:r w:rsidRPr="00872B0A">
              <w:t xml:space="preserve"> 48, 09-550 Szczawin Kościelny</w:t>
            </w:r>
          </w:p>
        </w:tc>
        <w:tc>
          <w:tcPr>
            <w:tcW w:w="0" w:type="auto"/>
            <w:vAlign w:val="center"/>
            <w:hideMark/>
          </w:tcPr>
          <w:p w14:paraId="1614A78A" w14:textId="77777777" w:rsidR="00872B0A" w:rsidRPr="00872B0A" w:rsidRDefault="00872B0A" w:rsidP="00872B0A">
            <w:r w:rsidRPr="00872B0A">
              <w:t>1 090</w:t>
            </w:r>
          </w:p>
        </w:tc>
        <w:tc>
          <w:tcPr>
            <w:tcW w:w="0" w:type="auto"/>
            <w:vAlign w:val="center"/>
            <w:hideMark/>
          </w:tcPr>
          <w:p w14:paraId="316C23FD" w14:textId="77777777" w:rsidR="00872B0A" w:rsidRPr="00872B0A" w:rsidRDefault="00872B0A" w:rsidP="00872B0A">
            <w:r w:rsidRPr="00872B0A">
              <w:t>731</w:t>
            </w:r>
          </w:p>
        </w:tc>
        <w:tc>
          <w:tcPr>
            <w:tcW w:w="0" w:type="auto"/>
            <w:vAlign w:val="center"/>
            <w:hideMark/>
          </w:tcPr>
          <w:p w14:paraId="1CAD65FF" w14:textId="77777777" w:rsidR="00872B0A" w:rsidRPr="00872B0A" w:rsidRDefault="00872B0A" w:rsidP="00872B0A">
            <w:r w:rsidRPr="00872B0A">
              <w:t>0</w:t>
            </w:r>
          </w:p>
        </w:tc>
        <w:tc>
          <w:tcPr>
            <w:tcW w:w="0" w:type="auto"/>
            <w:vAlign w:val="center"/>
            <w:hideMark/>
          </w:tcPr>
          <w:p w14:paraId="432EAD3F" w14:textId="77777777" w:rsidR="00872B0A" w:rsidRPr="00872B0A" w:rsidRDefault="00872B0A" w:rsidP="00872B0A">
            <w:r w:rsidRPr="00872B0A">
              <w:t>731</w:t>
            </w:r>
          </w:p>
        </w:tc>
        <w:tc>
          <w:tcPr>
            <w:tcW w:w="0" w:type="auto"/>
            <w:vAlign w:val="center"/>
            <w:hideMark/>
          </w:tcPr>
          <w:p w14:paraId="70B919E8" w14:textId="77777777" w:rsidR="00872B0A" w:rsidRPr="00872B0A" w:rsidRDefault="00872B0A" w:rsidP="00872B0A">
            <w:r w:rsidRPr="00872B0A">
              <w:t>720</w:t>
            </w:r>
          </w:p>
        </w:tc>
        <w:tc>
          <w:tcPr>
            <w:tcW w:w="0" w:type="auto"/>
            <w:vAlign w:val="center"/>
            <w:hideMark/>
          </w:tcPr>
          <w:p w14:paraId="0823D930" w14:textId="77777777" w:rsidR="00872B0A" w:rsidRPr="00872B0A" w:rsidRDefault="00872B0A" w:rsidP="00872B0A">
            <w:r w:rsidRPr="00872B0A">
              <w:t>67,06%</w:t>
            </w:r>
          </w:p>
        </w:tc>
      </w:tr>
      <w:tr w:rsidR="00872B0A" w:rsidRPr="00872B0A" w14:paraId="0E14FB4C" w14:textId="77777777" w:rsidTr="00872B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8138B" w14:textId="77777777" w:rsidR="00872B0A" w:rsidRPr="00872B0A" w:rsidRDefault="00872B0A" w:rsidP="00872B0A">
            <w:r w:rsidRPr="00872B0A">
              <w:t>4</w:t>
            </w:r>
          </w:p>
        </w:tc>
        <w:tc>
          <w:tcPr>
            <w:tcW w:w="0" w:type="auto"/>
            <w:vAlign w:val="center"/>
            <w:hideMark/>
          </w:tcPr>
          <w:p w14:paraId="73128419" w14:textId="77777777" w:rsidR="00872B0A" w:rsidRPr="00872B0A" w:rsidRDefault="00872B0A" w:rsidP="00872B0A">
            <w:r w:rsidRPr="00872B0A">
              <w:t>Szkoła Podstawowa w Trębkach, Trębki 1, 09-550 Szczawin Kościelny</w:t>
            </w:r>
          </w:p>
        </w:tc>
        <w:tc>
          <w:tcPr>
            <w:tcW w:w="0" w:type="auto"/>
            <w:vAlign w:val="center"/>
            <w:hideMark/>
          </w:tcPr>
          <w:p w14:paraId="2862B3A9" w14:textId="77777777" w:rsidR="00872B0A" w:rsidRPr="00872B0A" w:rsidRDefault="00872B0A" w:rsidP="00872B0A">
            <w:r w:rsidRPr="00872B0A">
              <w:t>931</w:t>
            </w:r>
          </w:p>
        </w:tc>
        <w:tc>
          <w:tcPr>
            <w:tcW w:w="0" w:type="auto"/>
            <w:vAlign w:val="center"/>
            <w:hideMark/>
          </w:tcPr>
          <w:p w14:paraId="6D93288B" w14:textId="77777777" w:rsidR="00872B0A" w:rsidRPr="00872B0A" w:rsidRDefault="00872B0A" w:rsidP="00872B0A">
            <w:r w:rsidRPr="00872B0A">
              <w:t>626</w:t>
            </w:r>
          </w:p>
        </w:tc>
        <w:tc>
          <w:tcPr>
            <w:tcW w:w="0" w:type="auto"/>
            <w:vAlign w:val="center"/>
            <w:hideMark/>
          </w:tcPr>
          <w:p w14:paraId="418747A5" w14:textId="77777777" w:rsidR="00872B0A" w:rsidRPr="00872B0A" w:rsidRDefault="00872B0A" w:rsidP="00872B0A">
            <w:r w:rsidRPr="00872B0A">
              <w:t>2</w:t>
            </w:r>
          </w:p>
        </w:tc>
        <w:tc>
          <w:tcPr>
            <w:tcW w:w="0" w:type="auto"/>
            <w:vAlign w:val="center"/>
            <w:hideMark/>
          </w:tcPr>
          <w:p w14:paraId="7DD45530" w14:textId="77777777" w:rsidR="00872B0A" w:rsidRPr="00872B0A" w:rsidRDefault="00872B0A" w:rsidP="00872B0A">
            <w:r w:rsidRPr="00872B0A">
              <w:t>628</w:t>
            </w:r>
          </w:p>
        </w:tc>
        <w:tc>
          <w:tcPr>
            <w:tcW w:w="0" w:type="auto"/>
            <w:vAlign w:val="center"/>
            <w:hideMark/>
          </w:tcPr>
          <w:p w14:paraId="55D500E1" w14:textId="77777777" w:rsidR="00872B0A" w:rsidRPr="00872B0A" w:rsidRDefault="00872B0A" w:rsidP="00872B0A">
            <w:r w:rsidRPr="00872B0A">
              <w:t>626</w:t>
            </w:r>
          </w:p>
        </w:tc>
        <w:tc>
          <w:tcPr>
            <w:tcW w:w="0" w:type="auto"/>
            <w:vAlign w:val="center"/>
            <w:hideMark/>
          </w:tcPr>
          <w:p w14:paraId="678FAE0C" w14:textId="77777777" w:rsidR="00872B0A" w:rsidRPr="00872B0A" w:rsidRDefault="00872B0A" w:rsidP="00872B0A">
            <w:r w:rsidRPr="00872B0A">
              <w:t>67,45%</w:t>
            </w:r>
          </w:p>
        </w:tc>
      </w:tr>
      <w:tr w:rsidR="00872B0A" w:rsidRPr="00872B0A" w14:paraId="1C47CE9A" w14:textId="77777777" w:rsidTr="00872B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5F94C87" w14:textId="77777777" w:rsidR="00872B0A" w:rsidRPr="00872B0A" w:rsidRDefault="00872B0A" w:rsidP="00872B0A">
            <w:r w:rsidRPr="00872B0A">
              <w:t>Razem</w:t>
            </w:r>
          </w:p>
        </w:tc>
        <w:tc>
          <w:tcPr>
            <w:tcW w:w="0" w:type="auto"/>
            <w:vAlign w:val="center"/>
            <w:hideMark/>
          </w:tcPr>
          <w:p w14:paraId="57F9C08A" w14:textId="77777777" w:rsidR="00872B0A" w:rsidRPr="00872B0A" w:rsidRDefault="00872B0A" w:rsidP="00872B0A">
            <w:r w:rsidRPr="00872B0A">
              <w:t>4 018</w:t>
            </w:r>
          </w:p>
        </w:tc>
        <w:tc>
          <w:tcPr>
            <w:tcW w:w="0" w:type="auto"/>
            <w:vAlign w:val="center"/>
            <w:hideMark/>
          </w:tcPr>
          <w:p w14:paraId="235C64BF" w14:textId="77777777" w:rsidR="00872B0A" w:rsidRPr="00872B0A" w:rsidRDefault="00872B0A" w:rsidP="00872B0A">
            <w:r w:rsidRPr="00872B0A">
              <w:t>2 613</w:t>
            </w:r>
          </w:p>
        </w:tc>
        <w:tc>
          <w:tcPr>
            <w:tcW w:w="0" w:type="auto"/>
            <w:vAlign w:val="center"/>
            <w:hideMark/>
          </w:tcPr>
          <w:p w14:paraId="2A91BB78" w14:textId="77777777" w:rsidR="00872B0A" w:rsidRPr="00872B0A" w:rsidRDefault="00872B0A" w:rsidP="00872B0A">
            <w:r w:rsidRPr="00872B0A">
              <w:t>6</w:t>
            </w:r>
          </w:p>
        </w:tc>
        <w:tc>
          <w:tcPr>
            <w:tcW w:w="0" w:type="auto"/>
            <w:vAlign w:val="center"/>
            <w:hideMark/>
          </w:tcPr>
          <w:p w14:paraId="33D1BA65" w14:textId="77777777" w:rsidR="00872B0A" w:rsidRPr="00872B0A" w:rsidRDefault="00872B0A" w:rsidP="00872B0A">
            <w:r w:rsidRPr="00872B0A">
              <w:t>2 618</w:t>
            </w:r>
          </w:p>
        </w:tc>
        <w:tc>
          <w:tcPr>
            <w:tcW w:w="0" w:type="auto"/>
            <w:vAlign w:val="center"/>
            <w:hideMark/>
          </w:tcPr>
          <w:p w14:paraId="0FE87954" w14:textId="77777777" w:rsidR="00872B0A" w:rsidRPr="00872B0A" w:rsidRDefault="00872B0A" w:rsidP="00872B0A">
            <w:r w:rsidRPr="00872B0A">
              <w:t>2 591</w:t>
            </w:r>
          </w:p>
        </w:tc>
        <w:tc>
          <w:tcPr>
            <w:tcW w:w="0" w:type="auto"/>
            <w:vAlign w:val="center"/>
            <w:hideMark/>
          </w:tcPr>
          <w:p w14:paraId="64834DAD" w14:textId="77777777" w:rsidR="00872B0A" w:rsidRPr="00872B0A" w:rsidRDefault="00872B0A" w:rsidP="00872B0A">
            <w:r w:rsidRPr="00872B0A">
              <w:t>65,16%</w:t>
            </w:r>
          </w:p>
        </w:tc>
      </w:tr>
    </w:tbl>
    <w:p w14:paraId="09CD9AE1" w14:textId="77777777" w:rsidR="00872B0A" w:rsidRDefault="00872B0A"/>
    <w:sectPr w:rsidR="00872B0A" w:rsidSect="00872B0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0A"/>
    <w:rsid w:val="008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DA6A"/>
  <w15:chartTrackingRefBased/>
  <w15:docId w15:val="{6F0AAB4A-0ECF-4CE8-A86D-E6031E86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Ilona_sekretariat</dc:creator>
  <cp:keywords/>
  <dc:description/>
  <cp:lastModifiedBy>Ilona_sekretariat</cp:lastModifiedBy>
  <cp:revision>1</cp:revision>
  <dcterms:created xsi:type="dcterms:W3CDTF">2020-07-13T06:03:00Z</dcterms:created>
  <dcterms:modified xsi:type="dcterms:W3CDTF">2020-07-13T06:08:00Z</dcterms:modified>
</cp:coreProperties>
</file>